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98" w:rsidRPr="00E86C25" w:rsidRDefault="007B6C98" w:rsidP="007B6C98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>Порушення вуглеводного обміну при критичних станах</w:t>
      </w:r>
    </w:p>
    <w:p w:rsidR="007B6C98" w:rsidRPr="00E86C25" w:rsidRDefault="007B6C98" w:rsidP="007B6C98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Недашківський</w:t>
      </w:r>
      <w:proofErr w:type="spellEnd"/>
      <w:r w:rsidRPr="00E86C25">
        <w:rPr>
          <w:b/>
          <w:sz w:val="26"/>
          <w:szCs w:val="26"/>
        </w:rPr>
        <w:t xml:space="preserve"> С.М., Галушко О.А.</w:t>
      </w:r>
    </w:p>
    <w:p w:rsidR="007B6C98" w:rsidRPr="00E86C25" w:rsidRDefault="007B6C98" w:rsidP="007B6C98">
      <w:pPr>
        <w:spacing w:after="120" w:line="276" w:lineRule="auto"/>
        <w:ind w:firstLine="0"/>
        <w:jc w:val="both"/>
        <w:rPr>
          <w:spacing w:val="-4"/>
          <w:sz w:val="26"/>
          <w:szCs w:val="26"/>
        </w:rPr>
      </w:pPr>
      <w:r w:rsidRPr="00E86C25">
        <w:rPr>
          <w:spacing w:val="-4"/>
          <w:sz w:val="26"/>
          <w:szCs w:val="26"/>
        </w:rPr>
        <w:t xml:space="preserve">Національна медична академія післядипломної освіти ім. П.Л. </w:t>
      </w:r>
      <w:proofErr w:type="spellStart"/>
      <w:r w:rsidRPr="00E86C25">
        <w:rPr>
          <w:spacing w:val="-4"/>
          <w:sz w:val="26"/>
          <w:szCs w:val="26"/>
        </w:rPr>
        <w:t>Шупика</w:t>
      </w:r>
      <w:proofErr w:type="spellEnd"/>
      <w:r w:rsidRPr="00E86C25">
        <w:rPr>
          <w:spacing w:val="-4"/>
          <w:sz w:val="26"/>
          <w:szCs w:val="26"/>
        </w:rPr>
        <w:t>, м. Київ, Україна</w:t>
      </w:r>
    </w:p>
    <w:p w:rsidR="007B6C98" w:rsidRPr="000B6EA7" w:rsidRDefault="007B6C98" w:rsidP="007B6C9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B6EA7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.</w:t>
      </w:r>
      <w:r w:rsidRPr="000B6EA7">
        <w:rPr>
          <w:sz w:val="28"/>
          <w:szCs w:val="28"/>
        </w:rPr>
        <w:t xml:space="preserve"> Охарактеризувати особливості виникнення та лікування порушень вуглеводного обміну при критичних станах.</w:t>
      </w:r>
    </w:p>
    <w:p w:rsidR="007B6C98" w:rsidRPr="00FE4A1B" w:rsidRDefault="007B6C98" w:rsidP="007B6C98">
      <w:pPr>
        <w:spacing w:after="120" w:line="276" w:lineRule="auto"/>
        <w:ind w:firstLine="709"/>
        <w:jc w:val="both"/>
        <w:rPr>
          <w:spacing w:val="-4"/>
          <w:sz w:val="28"/>
          <w:szCs w:val="28"/>
        </w:rPr>
      </w:pPr>
      <w:r w:rsidRPr="00FE4A1B">
        <w:rPr>
          <w:b/>
          <w:spacing w:val="-4"/>
          <w:sz w:val="28"/>
          <w:szCs w:val="28"/>
        </w:rPr>
        <w:t>Матеріали та методи.</w:t>
      </w:r>
      <w:r w:rsidRPr="00FE4A1B">
        <w:rPr>
          <w:spacing w:val="-4"/>
          <w:sz w:val="28"/>
          <w:szCs w:val="28"/>
        </w:rPr>
        <w:t xml:space="preserve"> Було проведено пошук публікацій за допомогою систем </w:t>
      </w:r>
      <w:proofErr w:type="spellStart"/>
      <w:r w:rsidRPr="00FE4A1B">
        <w:rPr>
          <w:spacing w:val="-4"/>
          <w:sz w:val="28"/>
          <w:szCs w:val="28"/>
        </w:rPr>
        <w:t>PubMed</w:t>
      </w:r>
      <w:proofErr w:type="spellEnd"/>
      <w:r w:rsidRPr="00FE4A1B">
        <w:rPr>
          <w:spacing w:val="-4"/>
          <w:sz w:val="28"/>
          <w:szCs w:val="28"/>
        </w:rPr>
        <w:t xml:space="preserve"> і </w:t>
      </w:r>
      <w:proofErr w:type="spellStart"/>
      <w:r w:rsidRPr="00FE4A1B">
        <w:rPr>
          <w:spacing w:val="-4"/>
          <w:sz w:val="28"/>
          <w:szCs w:val="28"/>
        </w:rPr>
        <w:t>Google</w:t>
      </w:r>
      <w:proofErr w:type="spellEnd"/>
      <w:r w:rsidRPr="00FE4A1B">
        <w:rPr>
          <w:spacing w:val="-4"/>
          <w:sz w:val="28"/>
          <w:szCs w:val="28"/>
        </w:rPr>
        <w:t xml:space="preserve"> </w:t>
      </w:r>
      <w:proofErr w:type="spellStart"/>
      <w:r w:rsidRPr="00FE4A1B">
        <w:rPr>
          <w:spacing w:val="-4"/>
          <w:sz w:val="28"/>
          <w:szCs w:val="28"/>
        </w:rPr>
        <w:t>Scholar</w:t>
      </w:r>
      <w:proofErr w:type="spellEnd"/>
      <w:r w:rsidRPr="00FE4A1B">
        <w:rPr>
          <w:spacing w:val="-4"/>
          <w:sz w:val="28"/>
          <w:szCs w:val="28"/>
        </w:rPr>
        <w:t xml:space="preserve"> і проаналізовано доступні вітчизняні літературні джерела за темами: порушення вуглеводного обміну та критичні стани.</w:t>
      </w:r>
    </w:p>
    <w:p w:rsidR="007B6C98" w:rsidRPr="000B6EA7" w:rsidRDefault="007B6C98" w:rsidP="007B6C9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B6EA7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0B6EA7">
        <w:rPr>
          <w:b/>
          <w:sz w:val="28"/>
          <w:szCs w:val="28"/>
        </w:rPr>
        <w:t>обговорення.</w:t>
      </w:r>
      <w:r w:rsidRPr="00D00E2E">
        <w:rPr>
          <w:sz w:val="28"/>
          <w:szCs w:val="28"/>
        </w:rPr>
        <w:t xml:space="preserve"> </w:t>
      </w:r>
      <w:r w:rsidRPr="000B6EA7">
        <w:rPr>
          <w:sz w:val="28"/>
          <w:szCs w:val="28"/>
        </w:rPr>
        <w:t>При критичних станах розвиваються такі порушення вуглеводного обміну</w:t>
      </w:r>
      <w:r>
        <w:rPr>
          <w:sz w:val="28"/>
          <w:szCs w:val="28"/>
        </w:rPr>
        <w:t>, як</w:t>
      </w:r>
      <w:r w:rsidRPr="000B6EA7">
        <w:rPr>
          <w:sz w:val="28"/>
          <w:szCs w:val="28"/>
        </w:rPr>
        <w:t xml:space="preserve"> діабетичний </w:t>
      </w:r>
      <w:r>
        <w:rPr>
          <w:sz w:val="28"/>
          <w:szCs w:val="28"/>
        </w:rPr>
        <w:t>і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недіабетичний</w:t>
      </w:r>
      <w:proofErr w:type="spellEnd"/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кетоацидоз</w:t>
      </w:r>
      <w:proofErr w:type="spellEnd"/>
      <w:r>
        <w:rPr>
          <w:sz w:val="28"/>
          <w:szCs w:val="28"/>
        </w:rPr>
        <w:t>,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гіперосмолярний</w:t>
      </w:r>
      <w:proofErr w:type="spellEnd"/>
      <w:r w:rsidRPr="000B6EA7">
        <w:rPr>
          <w:sz w:val="28"/>
          <w:szCs w:val="28"/>
        </w:rPr>
        <w:t xml:space="preserve"> синдром</w:t>
      </w:r>
      <w:r>
        <w:rPr>
          <w:sz w:val="28"/>
          <w:szCs w:val="28"/>
        </w:rPr>
        <w:t>,</w:t>
      </w:r>
      <w:r w:rsidRPr="000B6EA7">
        <w:rPr>
          <w:sz w:val="28"/>
          <w:szCs w:val="28"/>
        </w:rPr>
        <w:t xml:space="preserve"> гіпоглікемія та </w:t>
      </w:r>
      <w:proofErr w:type="spellStart"/>
      <w:r w:rsidRPr="000B6EA7">
        <w:rPr>
          <w:sz w:val="28"/>
          <w:szCs w:val="28"/>
        </w:rPr>
        <w:t>лактатацидоз</w:t>
      </w:r>
      <w:proofErr w:type="spellEnd"/>
      <w:r w:rsidRPr="000B6EA7">
        <w:rPr>
          <w:sz w:val="28"/>
          <w:szCs w:val="28"/>
        </w:rPr>
        <w:t xml:space="preserve">. Ці порушення розвиваються на </w:t>
      </w:r>
      <w:r>
        <w:rPr>
          <w:sz w:val="28"/>
          <w:szCs w:val="28"/>
        </w:rPr>
        <w:t>тлі</w:t>
      </w:r>
      <w:r w:rsidRPr="000B6EA7">
        <w:rPr>
          <w:sz w:val="28"/>
          <w:szCs w:val="28"/>
        </w:rPr>
        <w:t xml:space="preserve"> основного захворювання, маскуються ним і погіршують стан хворого. Для діагностики часто використовують </w:t>
      </w:r>
      <w:proofErr w:type="spellStart"/>
      <w:r w:rsidRPr="000B6EA7">
        <w:rPr>
          <w:sz w:val="28"/>
          <w:szCs w:val="28"/>
        </w:rPr>
        <w:t>нітропрусидний</w:t>
      </w:r>
      <w:proofErr w:type="spellEnd"/>
      <w:r w:rsidRPr="000B6EA7">
        <w:rPr>
          <w:sz w:val="28"/>
          <w:szCs w:val="28"/>
        </w:rPr>
        <w:t xml:space="preserve"> тест на </w:t>
      </w:r>
      <w:proofErr w:type="spellStart"/>
      <w:r w:rsidRPr="000B6EA7">
        <w:rPr>
          <w:sz w:val="28"/>
          <w:szCs w:val="28"/>
        </w:rPr>
        <w:t>кетонурію</w:t>
      </w:r>
      <w:proofErr w:type="spellEnd"/>
      <w:r w:rsidRPr="000B6EA7">
        <w:rPr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 w:rsidRPr="000B6EA7">
        <w:rPr>
          <w:sz w:val="28"/>
          <w:szCs w:val="28"/>
        </w:rPr>
        <w:t xml:space="preserve"> не відображає реальний рівень кетонових тіл </w:t>
      </w:r>
      <w:r>
        <w:rPr>
          <w:sz w:val="28"/>
          <w:szCs w:val="28"/>
        </w:rPr>
        <w:t>у</w:t>
      </w:r>
      <w:r w:rsidRPr="000B6EA7">
        <w:rPr>
          <w:sz w:val="28"/>
          <w:szCs w:val="28"/>
        </w:rPr>
        <w:t xml:space="preserve"> сечі та реагує </w:t>
      </w:r>
      <w:proofErr w:type="spellStart"/>
      <w:r w:rsidRPr="000B6EA7">
        <w:rPr>
          <w:sz w:val="28"/>
          <w:szCs w:val="28"/>
        </w:rPr>
        <w:t>відтерміновано</w:t>
      </w:r>
      <w:proofErr w:type="spellEnd"/>
      <w:r w:rsidRPr="000B6EA7">
        <w:rPr>
          <w:sz w:val="28"/>
          <w:szCs w:val="28"/>
        </w:rPr>
        <w:t xml:space="preserve">, а тому більшість </w:t>
      </w:r>
      <w:proofErr w:type="spellStart"/>
      <w:r w:rsidRPr="000B6EA7">
        <w:rPr>
          <w:sz w:val="28"/>
          <w:szCs w:val="28"/>
        </w:rPr>
        <w:t>кетозів</w:t>
      </w:r>
      <w:proofErr w:type="spellEnd"/>
      <w:r w:rsidRPr="000B6EA7">
        <w:rPr>
          <w:sz w:val="28"/>
          <w:szCs w:val="28"/>
        </w:rPr>
        <w:t xml:space="preserve"> діагностуються пізно, </w:t>
      </w:r>
      <w:r>
        <w:rPr>
          <w:sz w:val="28"/>
          <w:szCs w:val="28"/>
        </w:rPr>
        <w:t>в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декомпенсованому</w:t>
      </w:r>
      <w:proofErr w:type="spellEnd"/>
      <w:r w:rsidRPr="000B6EA7">
        <w:rPr>
          <w:sz w:val="28"/>
          <w:szCs w:val="28"/>
        </w:rPr>
        <w:t xml:space="preserve"> стані. Отже, слід орієнтуватися </w:t>
      </w:r>
      <w:r>
        <w:rPr>
          <w:sz w:val="28"/>
          <w:szCs w:val="28"/>
        </w:rPr>
        <w:t>передусім</w:t>
      </w:r>
      <w:r w:rsidRPr="000B6EA7">
        <w:rPr>
          <w:sz w:val="28"/>
          <w:szCs w:val="28"/>
        </w:rPr>
        <w:t xml:space="preserve"> на стан хворого </w:t>
      </w:r>
      <w:r>
        <w:rPr>
          <w:sz w:val="28"/>
          <w:szCs w:val="28"/>
        </w:rPr>
        <w:t>та</w:t>
      </w:r>
      <w:r w:rsidRPr="000B6EA7">
        <w:rPr>
          <w:sz w:val="28"/>
          <w:szCs w:val="28"/>
        </w:rPr>
        <w:t xml:space="preserve"> клінічні ознаки наявності </w:t>
      </w:r>
      <w:proofErr w:type="spellStart"/>
      <w:r w:rsidRPr="000B6EA7">
        <w:rPr>
          <w:sz w:val="28"/>
          <w:szCs w:val="28"/>
        </w:rPr>
        <w:t>кетоацидозу</w:t>
      </w:r>
      <w:proofErr w:type="spellEnd"/>
      <w:r w:rsidRPr="000B6EA7">
        <w:rPr>
          <w:sz w:val="28"/>
          <w:szCs w:val="28"/>
        </w:rPr>
        <w:t xml:space="preserve">. Для терапії цих станів використовують розчини </w:t>
      </w:r>
      <w:proofErr w:type="spellStart"/>
      <w:r w:rsidRPr="000B6EA7">
        <w:rPr>
          <w:sz w:val="28"/>
          <w:szCs w:val="28"/>
        </w:rPr>
        <w:t>ксилітолу</w:t>
      </w:r>
      <w:proofErr w:type="spellEnd"/>
      <w:r w:rsidRPr="000B6EA7">
        <w:rPr>
          <w:sz w:val="28"/>
          <w:szCs w:val="28"/>
        </w:rPr>
        <w:t xml:space="preserve"> (</w:t>
      </w:r>
      <w:proofErr w:type="spellStart"/>
      <w:r w:rsidRPr="000B6EA7">
        <w:rPr>
          <w:sz w:val="28"/>
          <w:szCs w:val="28"/>
        </w:rPr>
        <w:t>Ксилат</w:t>
      </w:r>
      <w:proofErr w:type="spellEnd"/>
      <w:r w:rsidRPr="000B6EA7">
        <w:rPr>
          <w:sz w:val="28"/>
          <w:szCs w:val="28"/>
        </w:rPr>
        <w:t xml:space="preserve">). Вважається, що ксиліту властива найбільша </w:t>
      </w:r>
      <w:proofErr w:type="spellStart"/>
      <w:r w:rsidRPr="000B6EA7">
        <w:rPr>
          <w:sz w:val="28"/>
          <w:szCs w:val="28"/>
        </w:rPr>
        <w:t>антикетогенна</w:t>
      </w:r>
      <w:proofErr w:type="spellEnd"/>
      <w:r w:rsidRPr="000B6EA7">
        <w:rPr>
          <w:sz w:val="28"/>
          <w:szCs w:val="28"/>
        </w:rPr>
        <w:t xml:space="preserve"> дія серед усіх відомих речовин. Зокрема, </w:t>
      </w:r>
      <w:proofErr w:type="spellStart"/>
      <w:r w:rsidRPr="000B6EA7">
        <w:rPr>
          <w:sz w:val="28"/>
          <w:szCs w:val="28"/>
        </w:rPr>
        <w:t>Ксилат</w:t>
      </w:r>
      <w:proofErr w:type="spellEnd"/>
      <w:r w:rsidRPr="000B6EA7">
        <w:rPr>
          <w:sz w:val="28"/>
          <w:szCs w:val="28"/>
        </w:rPr>
        <w:t xml:space="preserve"> зменшує кількість вільних жирних кислот</w:t>
      </w:r>
      <w:r>
        <w:rPr>
          <w:sz w:val="28"/>
          <w:szCs w:val="28"/>
        </w:rPr>
        <w:t>,</w:t>
      </w:r>
      <w:r w:rsidRPr="000B6EA7">
        <w:rPr>
          <w:sz w:val="28"/>
          <w:szCs w:val="28"/>
        </w:rPr>
        <w:t xml:space="preserve"> посилює утворення </w:t>
      </w:r>
      <w:proofErr w:type="spellStart"/>
      <w:r w:rsidRPr="000B6EA7">
        <w:rPr>
          <w:sz w:val="28"/>
          <w:szCs w:val="28"/>
        </w:rPr>
        <w:t>піровиноградної</w:t>
      </w:r>
      <w:proofErr w:type="spellEnd"/>
      <w:r w:rsidRPr="000B6EA7">
        <w:rPr>
          <w:sz w:val="28"/>
          <w:szCs w:val="28"/>
        </w:rPr>
        <w:t xml:space="preserve"> кислоти, сприяє окисленню </w:t>
      </w:r>
      <w:proofErr w:type="spellStart"/>
      <w:r w:rsidRPr="000B6EA7">
        <w:rPr>
          <w:sz w:val="28"/>
          <w:szCs w:val="28"/>
        </w:rPr>
        <w:t>ацетил-коензиму</w:t>
      </w:r>
      <w:proofErr w:type="spellEnd"/>
      <w:r w:rsidRPr="000B6EA7">
        <w:rPr>
          <w:sz w:val="28"/>
          <w:szCs w:val="28"/>
        </w:rPr>
        <w:t xml:space="preserve"> А в циклі Кребса</w:t>
      </w:r>
      <w:r>
        <w:rPr>
          <w:sz w:val="28"/>
          <w:szCs w:val="28"/>
        </w:rPr>
        <w:t>,</w:t>
      </w:r>
      <w:r w:rsidRPr="000B6EA7">
        <w:rPr>
          <w:sz w:val="28"/>
          <w:szCs w:val="28"/>
        </w:rPr>
        <w:t xml:space="preserve"> посилює </w:t>
      </w:r>
      <w:proofErr w:type="spellStart"/>
      <w:r w:rsidRPr="000B6EA7">
        <w:rPr>
          <w:sz w:val="28"/>
          <w:szCs w:val="28"/>
        </w:rPr>
        <w:t>глікогеноутворення</w:t>
      </w:r>
      <w:proofErr w:type="spellEnd"/>
      <w:r w:rsidRPr="000B6EA7">
        <w:rPr>
          <w:sz w:val="28"/>
          <w:szCs w:val="28"/>
        </w:rPr>
        <w:t xml:space="preserve"> в печінці</w:t>
      </w:r>
      <w:r>
        <w:rPr>
          <w:sz w:val="28"/>
          <w:szCs w:val="28"/>
        </w:rPr>
        <w:t>,</w:t>
      </w:r>
      <w:r w:rsidRPr="000B6EA7">
        <w:rPr>
          <w:sz w:val="28"/>
          <w:szCs w:val="28"/>
        </w:rPr>
        <w:t xml:space="preserve"> стимулює секрецію інсуліну. Не </w:t>
      </w:r>
      <w:r>
        <w:rPr>
          <w:sz w:val="28"/>
          <w:szCs w:val="28"/>
        </w:rPr>
        <w:t>варто</w:t>
      </w:r>
      <w:r w:rsidRPr="000B6EA7">
        <w:rPr>
          <w:sz w:val="28"/>
          <w:szCs w:val="28"/>
        </w:rPr>
        <w:t xml:space="preserve"> чекати появи «4+» ацетону в сечі. Якщо </w:t>
      </w:r>
      <w:r>
        <w:rPr>
          <w:sz w:val="28"/>
          <w:szCs w:val="28"/>
        </w:rPr>
        <w:t>в</w:t>
      </w:r>
      <w:r w:rsidRPr="000B6EA7">
        <w:rPr>
          <w:sz w:val="28"/>
          <w:szCs w:val="28"/>
        </w:rPr>
        <w:t xml:space="preserve"> пацієнта спостерігаються нудота, блювання, запаморочення, сонливість, суха шкіра </w:t>
      </w:r>
      <w:r>
        <w:rPr>
          <w:sz w:val="28"/>
          <w:szCs w:val="28"/>
        </w:rPr>
        <w:t>та</w:t>
      </w:r>
      <w:r w:rsidRPr="000B6EA7">
        <w:rPr>
          <w:sz w:val="28"/>
          <w:szCs w:val="28"/>
        </w:rPr>
        <w:t xml:space="preserve"> сухість </w:t>
      </w:r>
      <w:r>
        <w:rPr>
          <w:sz w:val="28"/>
          <w:szCs w:val="28"/>
        </w:rPr>
        <w:t>у</w:t>
      </w:r>
      <w:r w:rsidRPr="000B6EA7">
        <w:rPr>
          <w:sz w:val="28"/>
          <w:szCs w:val="28"/>
        </w:rPr>
        <w:t xml:space="preserve"> роті, глибоке шумне дихання (</w:t>
      </w:r>
      <w:proofErr w:type="spellStart"/>
      <w:r w:rsidRPr="000B6EA7">
        <w:rPr>
          <w:sz w:val="28"/>
          <w:szCs w:val="28"/>
        </w:rPr>
        <w:t>Куссмауля</w:t>
      </w:r>
      <w:proofErr w:type="spellEnd"/>
      <w:r w:rsidRPr="000B6EA7">
        <w:rPr>
          <w:sz w:val="28"/>
          <w:szCs w:val="28"/>
        </w:rPr>
        <w:t xml:space="preserve">) та часте сечовипускання на </w:t>
      </w:r>
      <w:r>
        <w:rPr>
          <w:sz w:val="28"/>
          <w:szCs w:val="28"/>
        </w:rPr>
        <w:t>тлі</w:t>
      </w:r>
      <w:r w:rsidRPr="000B6EA7">
        <w:rPr>
          <w:sz w:val="28"/>
          <w:szCs w:val="28"/>
        </w:rPr>
        <w:t xml:space="preserve"> гіперглікемії (&gt;13,9 </w:t>
      </w:r>
      <w:proofErr w:type="spellStart"/>
      <w:r w:rsidRPr="000B6EA7">
        <w:rPr>
          <w:sz w:val="28"/>
          <w:szCs w:val="28"/>
        </w:rPr>
        <w:t>ммоль</w:t>
      </w:r>
      <w:proofErr w:type="spellEnd"/>
      <w:r w:rsidRPr="000B6EA7">
        <w:rPr>
          <w:sz w:val="28"/>
          <w:szCs w:val="28"/>
        </w:rPr>
        <w:t>/л)</w:t>
      </w:r>
      <w:r>
        <w:rPr>
          <w:sz w:val="28"/>
          <w:szCs w:val="28"/>
        </w:rPr>
        <w:t>, потрібно</w:t>
      </w:r>
      <w:r w:rsidRPr="000B6EA7">
        <w:rPr>
          <w:sz w:val="28"/>
          <w:szCs w:val="28"/>
        </w:rPr>
        <w:t xml:space="preserve"> застосувати </w:t>
      </w:r>
      <w:proofErr w:type="spellStart"/>
      <w:r w:rsidRPr="000B6EA7">
        <w:rPr>
          <w:sz w:val="28"/>
          <w:szCs w:val="28"/>
        </w:rPr>
        <w:t>ксилітовмісний</w:t>
      </w:r>
      <w:proofErr w:type="spellEnd"/>
      <w:r w:rsidRPr="000B6EA7">
        <w:rPr>
          <w:sz w:val="28"/>
          <w:szCs w:val="28"/>
        </w:rPr>
        <w:t xml:space="preserve"> препарат (</w:t>
      </w:r>
      <w:proofErr w:type="spellStart"/>
      <w:r w:rsidRPr="000B6EA7">
        <w:rPr>
          <w:sz w:val="28"/>
          <w:szCs w:val="28"/>
        </w:rPr>
        <w:t>Ксилат</w:t>
      </w:r>
      <w:proofErr w:type="spellEnd"/>
      <w:r w:rsidRPr="000B6EA7">
        <w:rPr>
          <w:sz w:val="28"/>
          <w:szCs w:val="28"/>
        </w:rPr>
        <w:t>) у д</w:t>
      </w:r>
      <w:r>
        <w:rPr>
          <w:sz w:val="28"/>
          <w:szCs w:val="28"/>
        </w:rPr>
        <w:t xml:space="preserve">озі 6-10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>/кг/добу.</w:t>
      </w:r>
    </w:p>
    <w:p w:rsid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B6EA7">
        <w:rPr>
          <w:b/>
          <w:sz w:val="28"/>
          <w:szCs w:val="28"/>
        </w:rPr>
        <w:t>Клінічний випадок.</w:t>
      </w:r>
      <w:r w:rsidRPr="000B6EA7">
        <w:rPr>
          <w:sz w:val="28"/>
          <w:szCs w:val="28"/>
        </w:rPr>
        <w:t xml:space="preserve"> Хворий М., 67 років</w:t>
      </w:r>
      <w:r>
        <w:rPr>
          <w:sz w:val="28"/>
          <w:szCs w:val="28"/>
        </w:rPr>
        <w:t>, надійшов</w:t>
      </w:r>
      <w:r w:rsidRPr="000B6EA7">
        <w:rPr>
          <w:sz w:val="28"/>
          <w:szCs w:val="28"/>
        </w:rPr>
        <w:t xml:space="preserve"> на лікування </w:t>
      </w:r>
      <w:r>
        <w:rPr>
          <w:sz w:val="28"/>
          <w:szCs w:val="28"/>
        </w:rPr>
        <w:t>до</w:t>
      </w:r>
      <w:r w:rsidRPr="000B6EA7">
        <w:rPr>
          <w:sz w:val="28"/>
          <w:szCs w:val="28"/>
        </w:rPr>
        <w:t xml:space="preserve"> травматологічн</w:t>
      </w:r>
      <w:r>
        <w:rPr>
          <w:sz w:val="28"/>
          <w:szCs w:val="28"/>
        </w:rPr>
        <w:t>ого</w:t>
      </w:r>
      <w:r w:rsidRPr="000B6EA7">
        <w:rPr>
          <w:sz w:val="28"/>
          <w:szCs w:val="28"/>
        </w:rPr>
        <w:t xml:space="preserve"> відділення з переломом стегна. Протягом 3 тижнів лікувався консервативно (скелетне </w:t>
      </w:r>
      <w:proofErr w:type="spellStart"/>
      <w:r w:rsidRPr="000B6EA7">
        <w:rPr>
          <w:sz w:val="28"/>
          <w:szCs w:val="28"/>
        </w:rPr>
        <w:t>витяжіння</w:t>
      </w:r>
      <w:proofErr w:type="spellEnd"/>
      <w:r w:rsidRPr="000B6EA7">
        <w:rPr>
          <w:sz w:val="28"/>
          <w:szCs w:val="28"/>
        </w:rPr>
        <w:t>). Раптово зареєстровано погіршення самопочуття: періодично неконтактний, втрачає свідомість. А</w:t>
      </w:r>
      <w:r>
        <w:rPr>
          <w:sz w:val="28"/>
          <w:szCs w:val="28"/>
        </w:rPr>
        <w:t>ртеріальний тиск</w:t>
      </w:r>
      <w:r w:rsidRPr="000B6EA7">
        <w:rPr>
          <w:sz w:val="28"/>
          <w:szCs w:val="28"/>
        </w:rPr>
        <w:t xml:space="preserve"> не визначається, </w:t>
      </w:r>
      <w:r>
        <w:rPr>
          <w:sz w:val="28"/>
          <w:szCs w:val="28"/>
        </w:rPr>
        <w:t>частоту серцевих скорочень</w:t>
      </w:r>
      <w:r w:rsidRPr="000B6EA7">
        <w:rPr>
          <w:sz w:val="28"/>
          <w:szCs w:val="28"/>
        </w:rPr>
        <w:t xml:space="preserve"> підрахувати неможливо через висок</w:t>
      </w:r>
      <w:r>
        <w:rPr>
          <w:sz w:val="28"/>
          <w:szCs w:val="28"/>
        </w:rPr>
        <w:t>ий показник</w:t>
      </w:r>
      <w:r w:rsidRPr="000B6EA7">
        <w:rPr>
          <w:sz w:val="28"/>
          <w:szCs w:val="28"/>
        </w:rPr>
        <w:t xml:space="preserve">. На </w:t>
      </w:r>
      <w:r>
        <w:rPr>
          <w:sz w:val="28"/>
          <w:szCs w:val="28"/>
        </w:rPr>
        <w:t>електрокардіограмі</w:t>
      </w:r>
      <w:r w:rsidRPr="000B6EA7">
        <w:rPr>
          <w:sz w:val="28"/>
          <w:szCs w:val="28"/>
        </w:rPr>
        <w:t xml:space="preserve"> – </w:t>
      </w:r>
      <w:proofErr w:type="spellStart"/>
      <w:r w:rsidRPr="000B6EA7">
        <w:rPr>
          <w:sz w:val="28"/>
          <w:szCs w:val="28"/>
        </w:rPr>
        <w:t>шлуночкова</w:t>
      </w:r>
      <w:proofErr w:type="spellEnd"/>
      <w:r w:rsidRPr="000B6EA7">
        <w:rPr>
          <w:sz w:val="28"/>
          <w:szCs w:val="28"/>
        </w:rPr>
        <w:t xml:space="preserve"> тахікардія. Введення </w:t>
      </w:r>
      <w:proofErr w:type="spellStart"/>
      <w:r w:rsidRPr="000B6EA7">
        <w:rPr>
          <w:sz w:val="28"/>
          <w:szCs w:val="28"/>
        </w:rPr>
        <w:t>аміодарону</w:t>
      </w:r>
      <w:proofErr w:type="spellEnd"/>
      <w:r w:rsidRPr="000B6EA7">
        <w:rPr>
          <w:sz w:val="28"/>
          <w:szCs w:val="28"/>
        </w:rPr>
        <w:t xml:space="preserve"> ефекту не дало. </w:t>
      </w:r>
      <w:r>
        <w:rPr>
          <w:sz w:val="28"/>
          <w:szCs w:val="28"/>
        </w:rPr>
        <w:t xml:space="preserve">Було </w:t>
      </w:r>
      <w:r w:rsidRPr="000B6EA7">
        <w:rPr>
          <w:sz w:val="28"/>
          <w:szCs w:val="28"/>
        </w:rPr>
        <w:t>ретельно проаналізован</w:t>
      </w:r>
      <w:r>
        <w:rPr>
          <w:sz w:val="28"/>
          <w:szCs w:val="28"/>
        </w:rPr>
        <w:t>о</w:t>
      </w:r>
      <w:r w:rsidRPr="000B6EA7">
        <w:rPr>
          <w:sz w:val="28"/>
          <w:szCs w:val="28"/>
        </w:rPr>
        <w:t xml:space="preserve"> анамнез (</w:t>
      </w:r>
      <w:r>
        <w:rPr>
          <w:sz w:val="28"/>
          <w:szCs w:val="28"/>
        </w:rPr>
        <w:t xml:space="preserve">на </w:t>
      </w:r>
      <w:r w:rsidRPr="000B6EA7">
        <w:rPr>
          <w:sz w:val="28"/>
          <w:szCs w:val="28"/>
        </w:rPr>
        <w:t xml:space="preserve">діабет не хворіє, проте 3 тижні харчувався недостатньо, майже голодував). Рівень глікемії – 5,2 </w:t>
      </w:r>
      <w:proofErr w:type="spellStart"/>
      <w:r w:rsidRPr="000B6EA7">
        <w:rPr>
          <w:sz w:val="28"/>
          <w:szCs w:val="28"/>
        </w:rPr>
        <w:t>ммоль</w:t>
      </w:r>
      <w:proofErr w:type="spellEnd"/>
      <w:r w:rsidRPr="000B6EA7">
        <w:rPr>
          <w:sz w:val="28"/>
          <w:szCs w:val="28"/>
        </w:rPr>
        <w:t xml:space="preserve">/л, </w:t>
      </w:r>
      <w:proofErr w:type="spellStart"/>
      <w:r w:rsidRPr="000B6EA7">
        <w:rPr>
          <w:sz w:val="28"/>
          <w:szCs w:val="28"/>
        </w:rPr>
        <w:t>кетонемії</w:t>
      </w:r>
      <w:proofErr w:type="spellEnd"/>
      <w:r w:rsidRPr="000B6EA7">
        <w:rPr>
          <w:sz w:val="28"/>
          <w:szCs w:val="28"/>
        </w:rPr>
        <w:t xml:space="preserve"> – 8,4 </w:t>
      </w:r>
      <w:proofErr w:type="spellStart"/>
      <w:r w:rsidRPr="000B6EA7">
        <w:rPr>
          <w:sz w:val="28"/>
          <w:szCs w:val="28"/>
        </w:rPr>
        <w:t>ммоль</w:t>
      </w:r>
      <w:proofErr w:type="spellEnd"/>
      <w:r w:rsidRPr="000B6EA7">
        <w:rPr>
          <w:sz w:val="28"/>
          <w:szCs w:val="28"/>
        </w:rPr>
        <w:t xml:space="preserve">/л (N=1,7 </w:t>
      </w:r>
      <w:proofErr w:type="spellStart"/>
      <w:r w:rsidRPr="000B6EA7">
        <w:rPr>
          <w:sz w:val="28"/>
          <w:szCs w:val="28"/>
        </w:rPr>
        <w:t>ммоль</w:t>
      </w:r>
      <w:proofErr w:type="spellEnd"/>
      <w:r w:rsidRPr="000B6EA7">
        <w:rPr>
          <w:sz w:val="28"/>
          <w:szCs w:val="28"/>
        </w:rPr>
        <w:t>/л). Діагностован</w:t>
      </w:r>
      <w:r>
        <w:rPr>
          <w:sz w:val="28"/>
          <w:szCs w:val="28"/>
        </w:rPr>
        <w:t>о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недіабетичний</w:t>
      </w:r>
      <w:proofErr w:type="spellEnd"/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кетоацидоз</w:t>
      </w:r>
      <w:proofErr w:type="spellEnd"/>
      <w:r w:rsidRPr="000B6EA7">
        <w:rPr>
          <w:sz w:val="28"/>
          <w:szCs w:val="28"/>
        </w:rPr>
        <w:t>. Проведен</w:t>
      </w:r>
      <w:r>
        <w:rPr>
          <w:sz w:val="28"/>
          <w:szCs w:val="28"/>
        </w:rPr>
        <w:t>о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інфузі</w:t>
      </w:r>
      <w:r>
        <w:rPr>
          <w:sz w:val="28"/>
          <w:szCs w:val="28"/>
        </w:rPr>
        <w:t>ю</w:t>
      </w:r>
      <w:proofErr w:type="spellEnd"/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Ксилату</w:t>
      </w:r>
      <w:proofErr w:type="spellEnd"/>
      <w:r w:rsidRPr="000B6EA7">
        <w:rPr>
          <w:sz w:val="28"/>
          <w:szCs w:val="28"/>
        </w:rPr>
        <w:t xml:space="preserve"> (7,5 </w:t>
      </w:r>
      <w:proofErr w:type="spellStart"/>
      <w:r w:rsidRPr="000B6EA7">
        <w:rPr>
          <w:sz w:val="28"/>
          <w:szCs w:val="28"/>
        </w:rPr>
        <w:t>мл</w:t>
      </w:r>
      <w:proofErr w:type="spellEnd"/>
      <w:r w:rsidRPr="000B6EA7">
        <w:rPr>
          <w:sz w:val="28"/>
          <w:szCs w:val="28"/>
        </w:rPr>
        <w:t xml:space="preserve">/кг) </w:t>
      </w:r>
      <w:r>
        <w:rPr>
          <w:sz w:val="28"/>
          <w:szCs w:val="28"/>
        </w:rPr>
        <w:t>і</w:t>
      </w:r>
      <w:r w:rsidRPr="000B6EA7">
        <w:rPr>
          <w:sz w:val="28"/>
          <w:szCs w:val="28"/>
        </w:rPr>
        <w:t xml:space="preserve"> повторно введен</w:t>
      </w:r>
      <w:r>
        <w:rPr>
          <w:sz w:val="28"/>
          <w:szCs w:val="28"/>
        </w:rPr>
        <w:t>о</w:t>
      </w:r>
      <w:r w:rsidRPr="000B6EA7">
        <w:rPr>
          <w:sz w:val="28"/>
          <w:szCs w:val="28"/>
        </w:rPr>
        <w:t xml:space="preserve"> </w:t>
      </w:r>
      <w:proofErr w:type="spellStart"/>
      <w:r w:rsidRPr="000B6EA7">
        <w:rPr>
          <w:sz w:val="28"/>
          <w:szCs w:val="28"/>
        </w:rPr>
        <w:t>аміодарон</w:t>
      </w:r>
      <w:proofErr w:type="spellEnd"/>
      <w:r w:rsidRPr="000B6EA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Результат:</w:t>
      </w:r>
      <w:r w:rsidRPr="000B6EA7">
        <w:rPr>
          <w:sz w:val="28"/>
          <w:szCs w:val="28"/>
        </w:rPr>
        <w:t xml:space="preserve"> відновився синусний ритм, хворий опритомнів.</w:t>
      </w:r>
    </w:p>
    <w:p w:rsid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B6EA7">
        <w:rPr>
          <w:b/>
          <w:sz w:val="28"/>
          <w:szCs w:val="28"/>
        </w:rPr>
        <w:lastRenderedPageBreak/>
        <w:t>Висновки.</w:t>
      </w:r>
      <w:r w:rsidRPr="000152A1">
        <w:rPr>
          <w:sz w:val="28"/>
          <w:szCs w:val="28"/>
        </w:rPr>
        <w:t xml:space="preserve"> </w:t>
      </w:r>
      <w:r w:rsidRPr="000B6EA7">
        <w:rPr>
          <w:sz w:val="28"/>
          <w:szCs w:val="28"/>
        </w:rPr>
        <w:t xml:space="preserve">При розвитку критичних станів у хворих часто виникають порушення вуглеводного обміну, </w:t>
      </w:r>
      <w:r>
        <w:rPr>
          <w:sz w:val="28"/>
          <w:szCs w:val="28"/>
        </w:rPr>
        <w:t>що</w:t>
      </w:r>
      <w:r w:rsidRPr="000B6EA7">
        <w:rPr>
          <w:sz w:val="28"/>
          <w:szCs w:val="28"/>
        </w:rPr>
        <w:t xml:space="preserve"> часто </w:t>
      </w:r>
      <w:proofErr w:type="spellStart"/>
      <w:r w:rsidRPr="000B6EA7">
        <w:rPr>
          <w:sz w:val="28"/>
          <w:szCs w:val="28"/>
        </w:rPr>
        <w:t>купіруються</w:t>
      </w:r>
      <w:proofErr w:type="spellEnd"/>
      <w:r w:rsidRPr="000B6EA7">
        <w:rPr>
          <w:sz w:val="28"/>
          <w:szCs w:val="28"/>
        </w:rPr>
        <w:t xml:space="preserve"> введенням препаратів </w:t>
      </w:r>
      <w:proofErr w:type="spellStart"/>
      <w:r w:rsidRPr="000B6EA7">
        <w:rPr>
          <w:sz w:val="28"/>
          <w:szCs w:val="28"/>
        </w:rPr>
        <w:t>ксилітолу</w:t>
      </w:r>
      <w:proofErr w:type="spellEnd"/>
      <w:r w:rsidRPr="000B6EA7">
        <w:rPr>
          <w:sz w:val="28"/>
          <w:szCs w:val="28"/>
        </w:rPr>
        <w:t xml:space="preserve"> (</w:t>
      </w:r>
      <w:proofErr w:type="spellStart"/>
      <w:r w:rsidRPr="000B6EA7">
        <w:rPr>
          <w:sz w:val="28"/>
          <w:szCs w:val="28"/>
        </w:rPr>
        <w:t>Ксилат</w:t>
      </w:r>
      <w:proofErr w:type="spellEnd"/>
      <w:r w:rsidRPr="000B6EA7">
        <w:rPr>
          <w:sz w:val="28"/>
          <w:szCs w:val="28"/>
        </w:rPr>
        <w:t>).</w:t>
      </w:r>
    </w:p>
    <w:p w:rsid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0B6EA7">
        <w:rPr>
          <w:b/>
          <w:sz w:val="28"/>
          <w:szCs w:val="28"/>
        </w:rPr>
        <w:t>Ключові слова:</w:t>
      </w:r>
      <w:r w:rsidRPr="000152A1">
        <w:rPr>
          <w:sz w:val="28"/>
          <w:szCs w:val="28"/>
        </w:rPr>
        <w:t xml:space="preserve"> </w:t>
      </w:r>
      <w:r w:rsidRPr="000B6EA7">
        <w:rPr>
          <w:sz w:val="28"/>
          <w:szCs w:val="28"/>
        </w:rPr>
        <w:t xml:space="preserve">критичні стани, вуглеводні порушення, </w:t>
      </w:r>
      <w:proofErr w:type="spellStart"/>
      <w:r w:rsidRPr="000B6EA7">
        <w:rPr>
          <w:sz w:val="28"/>
          <w:szCs w:val="28"/>
        </w:rPr>
        <w:t>ксилітол</w:t>
      </w:r>
      <w:proofErr w:type="spellEnd"/>
      <w:r w:rsidRPr="000B6EA7">
        <w:rPr>
          <w:sz w:val="28"/>
          <w:szCs w:val="28"/>
        </w:rPr>
        <w:t>.</w:t>
      </w:r>
    </w:p>
    <w:p w:rsidR="007B6C98" w:rsidRDefault="007B6C98" w:rsidP="007B6C98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7B6C98" w:rsidRP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</w:p>
    <w:p w:rsidR="007B6C98" w:rsidRPr="00E86C25" w:rsidRDefault="007B6C98" w:rsidP="007B6C98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Disorders of carbohydrate metabolism in critical conditions</w:t>
      </w:r>
    </w:p>
    <w:p w:rsidR="007B6C98" w:rsidRPr="00E86C25" w:rsidRDefault="007B6C98" w:rsidP="007B6C98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Nedashkivsky</w:t>
      </w:r>
      <w:proofErr w:type="spellEnd"/>
      <w:r w:rsidRPr="00E86C25">
        <w:rPr>
          <w:b/>
          <w:sz w:val="26"/>
          <w:szCs w:val="26"/>
          <w:lang w:val="en-US"/>
        </w:rPr>
        <w:t xml:space="preserve"> S.M., </w:t>
      </w:r>
      <w:proofErr w:type="spellStart"/>
      <w:r w:rsidRPr="00E86C25">
        <w:rPr>
          <w:b/>
          <w:sz w:val="26"/>
          <w:szCs w:val="26"/>
          <w:lang w:val="en-US"/>
        </w:rPr>
        <w:t>Halushko</w:t>
      </w:r>
      <w:proofErr w:type="spellEnd"/>
      <w:r w:rsidRPr="00E86C25">
        <w:rPr>
          <w:b/>
          <w:sz w:val="26"/>
          <w:szCs w:val="26"/>
          <w:lang w:val="en-US"/>
        </w:rPr>
        <w:t xml:space="preserve"> O.A.</w:t>
      </w:r>
    </w:p>
    <w:p w:rsidR="007B6C98" w:rsidRPr="00E86C25" w:rsidRDefault="007B6C98" w:rsidP="007B6C98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proofErr w:type="spellStart"/>
      <w:r w:rsidRPr="00E86C25">
        <w:rPr>
          <w:sz w:val="26"/>
          <w:szCs w:val="26"/>
          <w:lang w:val="en-US"/>
        </w:rPr>
        <w:t>Shupyk</w:t>
      </w:r>
      <w:proofErr w:type="spellEnd"/>
      <w:r w:rsidRPr="00E86C25">
        <w:rPr>
          <w:sz w:val="26"/>
          <w:szCs w:val="26"/>
          <w:lang w:val="en-US"/>
        </w:rPr>
        <w:t xml:space="preserve"> National Medical Academy of Postgraduate Education, Kyiv, Ukraine</w:t>
      </w:r>
    </w:p>
    <w:p w:rsidR="007B6C98" w:rsidRPr="00697AE8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Objective.</w:t>
      </w:r>
      <w:proofErr w:type="gramEnd"/>
      <w:r w:rsidRPr="00697AE8">
        <w:rPr>
          <w:sz w:val="28"/>
          <w:szCs w:val="28"/>
          <w:lang w:val="en-US"/>
        </w:rPr>
        <w:t xml:space="preserve"> </w:t>
      </w:r>
      <w:proofErr w:type="gramStart"/>
      <w:r w:rsidRPr="00697AE8">
        <w:rPr>
          <w:sz w:val="28"/>
          <w:szCs w:val="28"/>
          <w:lang w:val="en-US"/>
        </w:rPr>
        <w:t>To characterize the features of the occurrence and treatment of disorders of carbohydrate metabolism in critical conditions.</w:t>
      </w:r>
      <w:proofErr w:type="gramEnd"/>
    </w:p>
    <w:p w:rsidR="007B6C98" w:rsidRPr="00697AE8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697AE8">
        <w:rPr>
          <w:b/>
          <w:sz w:val="28"/>
          <w:szCs w:val="28"/>
          <w:lang w:val="en-US"/>
        </w:rPr>
        <w:t>Material</w:t>
      </w:r>
      <w:r>
        <w:rPr>
          <w:b/>
          <w:sz w:val="28"/>
          <w:szCs w:val="28"/>
          <w:lang w:val="en-US"/>
        </w:rPr>
        <w:t>s</w:t>
      </w:r>
      <w:r w:rsidRPr="00697AE8">
        <w:rPr>
          <w:b/>
          <w:sz w:val="28"/>
          <w:szCs w:val="28"/>
          <w:lang w:val="en-US"/>
        </w:rPr>
        <w:t xml:space="preserve"> and methods.</w:t>
      </w:r>
      <w:proofErr w:type="gramEnd"/>
      <w:r w:rsidRPr="00697AE8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search</w:t>
      </w:r>
      <w:r w:rsidRPr="00697AE8">
        <w:rPr>
          <w:sz w:val="28"/>
          <w:szCs w:val="28"/>
          <w:lang w:val="en-US"/>
        </w:rPr>
        <w:t xml:space="preserve"> of publications was conducted using the engines </w:t>
      </w:r>
      <w:proofErr w:type="spellStart"/>
      <w:r w:rsidRPr="00697AE8">
        <w:rPr>
          <w:sz w:val="28"/>
          <w:szCs w:val="28"/>
          <w:lang w:val="en-US"/>
        </w:rPr>
        <w:t>PubMed</w:t>
      </w:r>
      <w:proofErr w:type="spellEnd"/>
      <w:r w:rsidRPr="00697AE8">
        <w:rPr>
          <w:sz w:val="28"/>
          <w:szCs w:val="28"/>
          <w:lang w:val="en-US"/>
        </w:rPr>
        <w:t xml:space="preserve"> and Google Scholar and analyzed the available domestic literature sources on the topics: carbohydrate metabolism disorders and critical conditions.</w:t>
      </w:r>
    </w:p>
    <w:p w:rsidR="007B6C98" w:rsidRPr="0061603D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697AE8">
        <w:rPr>
          <w:b/>
          <w:sz w:val="28"/>
          <w:szCs w:val="28"/>
          <w:lang w:val="en-US"/>
        </w:rPr>
        <w:t>Results and discussion.</w:t>
      </w:r>
      <w:proofErr w:type="gramEnd"/>
      <w:r w:rsidRPr="00697AE8">
        <w:rPr>
          <w:sz w:val="28"/>
          <w:szCs w:val="28"/>
          <w:lang w:val="en-US"/>
        </w:rPr>
        <w:t xml:space="preserve"> In critical conditions, the following disorders of carbohydrate metabolism develop: diabetic and non-diabetic </w:t>
      </w:r>
      <w:proofErr w:type="spellStart"/>
      <w:r w:rsidRPr="00697AE8">
        <w:rPr>
          <w:sz w:val="28"/>
          <w:szCs w:val="28"/>
          <w:lang w:val="en-US"/>
        </w:rPr>
        <w:t>ketoacidosis</w:t>
      </w:r>
      <w:proofErr w:type="spellEnd"/>
      <w:r>
        <w:rPr>
          <w:sz w:val="28"/>
          <w:szCs w:val="28"/>
          <w:lang w:val="en-US"/>
        </w:rPr>
        <w:t>,</w:t>
      </w:r>
      <w:r w:rsidRPr="00697AE8">
        <w:rPr>
          <w:sz w:val="28"/>
          <w:szCs w:val="28"/>
          <w:lang w:val="en-US"/>
        </w:rPr>
        <w:t xml:space="preserve"> </w:t>
      </w:r>
      <w:proofErr w:type="spellStart"/>
      <w:r w:rsidRPr="00697AE8">
        <w:rPr>
          <w:sz w:val="28"/>
          <w:szCs w:val="28"/>
          <w:lang w:val="en-US"/>
        </w:rPr>
        <w:t>hyperosmolar</w:t>
      </w:r>
      <w:proofErr w:type="spellEnd"/>
      <w:r w:rsidRPr="00697AE8">
        <w:rPr>
          <w:sz w:val="28"/>
          <w:szCs w:val="28"/>
          <w:lang w:val="en-US"/>
        </w:rPr>
        <w:t xml:space="preserve"> syndrome</w:t>
      </w:r>
      <w:r>
        <w:rPr>
          <w:sz w:val="28"/>
          <w:szCs w:val="28"/>
          <w:lang w:val="en-US"/>
        </w:rPr>
        <w:t>,</w:t>
      </w:r>
      <w:r w:rsidRPr="00697AE8">
        <w:rPr>
          <w:sz w:val="28"/>
          <w:szCs w:val="28"/>
          <w:lang w:val="en-US"/>
        </w:rPr>
        <w:t xml:space="preserve"> hypoglycemia and lactic acidosis. Carbohydrate disorders in critical conditions develop against the background of the underlying disease, masked by it and worsen the patient</w:t>
      </w:r>
      <w:r>
        <w:rPr>
          <w:sz w:val="28"/>
          <w:szCs w:val="28"/>
          <w:lang w:val="en-US"/>
        </w:rPr>
        <w:t>’</w:t>
      </w:r>
      <w:r w:rsidRPr="00697AE8">
        <w:rPr>
          <w:sz w:val="28"/>
          <w:szCs w:val="28"/>
          <w:lang w:val="en-US"/>
        </w:rPr>
        <w:t xml:space="preserve">s condition. To diagnose these conditions, a </w:t>
      </w:r>
      <w:proofErr w:type="spellStart"/>
      <w:r w:rsidRPr="00697AE8">
        <w:rPr>
          <w:sz w:val="28"/>
          <w:szCs w:val="28"/>
          <w:lang w:val="en-US"/>
        </w:rPr>
        <w:t>nitroprusside</w:t>
      </w:r>
      <w:proofErr w:type="spellEnd"/>
      <w:r w:rsidRPr="00697AE8">
        <w:rPr>
          <w:sz w:val="28"/>
          <w:szCs w:val="28"/>
          <w:lang w:val="en-US"/>
        </w:rPr>
        <w:t xml:space="preserve"> </w:t>
      </w:r>
      <w:proofErr w:type="spellStart"/>
      <w:r w:rsidRPr="00697AE8">
        <w:rPr>
          <w:sz w:val="28"/>
          <w:szCs w:val="28"/>
          <w:lang w:val="en-US"/>
        </w:rPr>
        <w:t>ketonuria</w:t>
      </w:r>
      <w:proofErr w:type="spellEnd"/>
      <w:r w:rsidRPr="00697AE8">
        <w:rPr>
          <w:sz w:val="28"/>
          <w:szCs w:val="28"/>
          <w:lang w:val="en-US"/>
        </w:rPr>
        <w:t xml:space="preserve"> test is often used, which does not reflect the actual level of </w:t>
      </w:r>
      <w:proofErr w:type="spellStart"/>
      <w:r w:rsidRPr="00697AE8">
        <w:rPr>
          <w:sz w:val="28"/>
          <w:szCs w:val="28"/>
          <w:lang w:val="en-US"/>
        </w:rPr>
        <w:t>ketonuria</w:t>
      </w:r>
      <w:proofErr w:type="spellEnd"/>
      <w:r w:rsidRPr="00697AE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β</w:t>
      </w:r>
      <w:r w:rsidRPr="00697AE8">
        <w:rPr>
          <w:sz w:val="28"/>
          <w:szCs w:val="28"/>
          <w:lang w:val="en-US"/>
        </w:rPr>
        <w:t>-</w:t>
      </w:r>
      <w:proofErr w:type="spellStart"/>
      <w:r w:rsidRPr="00697AE8">
        <w:rPr>
          <w:sz w:val="28"/>
          <w:szCs w:val="28"/>
          <w:lang w:val="en-US"/>
        </w:rPr>
        <w:t>oxybutyric</w:t>
      </w:r>
      <w:proofErr w:type="spellEnd"/>
      <w:r w:rsidRPr="00697AE8">
        <w:rPr>
          <w:sz w:val="28"/>
          <w:szCs w:val="28"/>
          <w:lang w:val="en-US"/>
        </w:rPr>
        <w:t xml:space="preserve"> acid) and responds to their level in a delayed manner, so most ketosis is diagnosed late </w:t>
      </w:r>
      <w:r>
        <w:rPr>
          <w:sz w:val="28"/>
          <w:szCs w:val="28"/>
          <w:lang w:val="en-US"/>
        </w:rPr>
        <w:t>–</w:t>
      </w:r>
      <w:r w:rsidRPr="00697AE8">
        <w:rPr>
          <w:sz w:val="28"/>
          <w:szCs w:val="28"/>
          <w:lang w:val="en-US"/>
        </w:rPr>
        <w:t xml:space="preserve"> in a </w:t>
      </w:r>
      <w:proofErr w:type="spellStart"/>
      <w:r w:rsidRPr="00697AE8">
        <w:rPr>
          <w:sz w:val="28"/>
          <w:szCs w:val="28"/>
          <w:lang w:val="en-US"/>
        </w:rPr>
        <w:t>decompensated</w:t>
      </w:r>
      <w:proofErr w:type="spellEnd"/>
      <w:r w:rsidRPr="00697AE8">
        <w:rPr>
          <w:sz w:val="28"/>
          <w:szCs w:val="28"/>
          <w:lang w:val="en-US"/>
        </w:rPr>
        <w:t xml:space="preserve"> state. Therefore</w:t>
      </w:r>
      <w:r>
        <w:rPr>
          <w:sz w:val="28"/>
          <w:szCs w:val="28"/>
          <w:lang w:val="en-US"/>
        </w:rPr>
        <w:t>,</w:t>
      </w:r>
      <w:r w:rsidRPr="00697AE8">
        <w:rPr>
          <w:sz w:val="28"/>
          <w:szCs w:val="28"/>
          <w:lang w:val="en-US"/>
        </w:rPr>
        <w:t xml:space="preserve"> it is necessary to be guided first of all by a condition of the patient and clinical signs of existence of </w:t>
      </w:r>
      <w:proofErr w:type="spellStart"/>
      <w:r w:rsidRPr="00697AE8">
        <w:rPr>
          <w:sz w:val="28"/>
          <w:szCs w:val="28"/>
          <w:lang w:val="en-US"/>
        </w:rPr>
        <w:t>ketoacidosis</w:t>
      </w:r>
      <w:proofErr w:type="spellEnd"/>
      <w:r w:rsidRPr="00697AE8">
        <w:rPr>
          <w:sz w:val="28"/>
          <w:szCs w:val="28"/>
          <w:lang w:val="en-US"/>
        </w:rPr>
        <w:t xml:space="preserve">. </w:t>
      </w:r>
      <w:proofErr w:type="spellStart"/>
      <w:r w:rsidRPr="00697AE8">
        <w:rPr>
          <w:sz w:val="28"/>
          <w:szCs w:val="28"/>
          <w:lang w:val="en-US"/>
        </w:rPr>
        <w:t>Xylitol</w:t>
      </w:r>
      <w:proofErr w:type="spellEnd"/>
      <w:r w:rsidRPr="00697AE8">
        <w:rPr>
          <w:sz w:val="28"/>
          <w:szCs w:val="28"/>
          <w:lang w:val="en-US"/>
        </w:rPr>
        <w:t xml:space="preserve"> (</w:t>
      </w:r>
      <w:proofErr w:type="spellStart"/>
      <w:r w:rsidRPr="00697AE8">
        <w:rPr>
          <w:sz w:val="28"/>
          <w:szCs w:val="28"/>
          <w:lang w:val="en-US"/>
        </w:rPr>
        <w:t>Xylat</w:t>
      </w:r>
      <w:proofErr w:type="spellEnd"/>
      <w:r w:rsidRPr="00697AE8">
        <w:rPr>
          <w:sz w:val="28"/>
          <w:szCs w:val="28"/>
          <w:lang w:val="en-US"/>
        </w:rPr>
        <w:t xml:space="preserve">) solutions are used to treat these conditions. It is believed that </w:t>
      </w:r>
      <w:proofErr w:type="spellStart"/>
      <w:r w:rsidRPr="00697AE8">
        <w:rPr>
          <w:sz w:val="28"/>
          <w:szCs w:val="28"/>
          <w:lang w:val="en-US"/>
        </w:rPr>
        <w:t>xylitol</w:t>
      </w:r>
      <w:proofErr w:type="spellEnd"/>
      <w:r w:rsidRPr="00697AE8">
        <w:rPr>
          <w:sz w:val="28"/>
          <w:szCs w:val="28"/>
          <w:lang w:val="en-US"/>
        </w:rPr>
        <w:t xml:space="preserve"> has the greatest </w:t>
      </w:r>
      <w:proofErr w:type="spellStart"/>
      <w:r w:rsidRPr="00697AE8">
        <w:rPr>
          <w:sz w:val="28"/>
          <w:szCs w:val="28"/>
          <w:lang w:val="en-US"/>
        </w:rPr>
        <w:t>antiketogenic</w:t>
      </w:r>
      <w:proofErr w:type="spellEnd"/>
      <w:r w:rsidRPr="00697AE8">
        <w:rPr>
          <w:sz w:val="28"/>
          <w:szCs w:val="28"/>
          <w:lang w:val="en-US"/>
        </w:rPr>
        <w:t xml:space="preserve"> effect among all known substances. In particular, </w:t>
      </w:r>
      <w:proofErr w:type="spellStart"/>
      <w:r w:rsidRPr="00697AE8">
        <w:rPr>
          <w:sz w:val="28"/>
          <w:szCs w:val="28"/>
          <w:lang w:val="en-US"/>
        </w:rPr>
        <w:t>Xylat</w:t>
      </w:r>
      <w:proofErr w:type="spellEnd"/>
      <w:r w:rsidRPr="00697AE8">
        <w:rPr>
          <w:sz w:val="28"/>
          <w:szCs w:val="28"/>
          <w:lang w:val="en-US"/>
        </w:rPr>
        <w:t xml:space="preserve"> reduces the amount of free fatty acids; increasing of the formation of </w:t>
      </w:r>
      <w:proofErr w:type="spellStart"/>
      <w:r w:rsidRPr="00697AE8">
        <w:rPr>
          <w:sz w:val="28"/>
          <w:szCs w:val="28"/>
          <w:lang w:val="en-US"/>
        </w:rPr>
        <w:t>pyruvic</w:t>
      </w:r>
      <w:proofErr w:type="spellEnd"/>
      <w:r w:rsidRPr="00697AE8">
        <w:rPr>
          <w:sz w:val="28"/>
          <w:szCs w:val="28"/>
          <w:lang w:val="en-US"/>
        </w:rPr>
        <w:t xml:space="preserve"> acid, which promotes the oxidation of acetyl-coenzyme A in the Krebs cycle; enhances glycogen production in the liver; stimulates insulin secretion. Do not wait for the appearance of </w:t>
      </w:r>
      <w:r>
        <w:rPr>
          <w:sz w:val="28"/>
          <w:szCs w:val="28"/>
          <w:lang w:val="en-US"/>
        </w:rPr>
        <w:t>“</w:t>
      </w:r>
      <w:r w:rsidRPr="00697AE8">
        <w:rPr>
          <w:sz w:val="28"/>
          <w:szCs w:val="28"/>
          <w:lang w:val="en-US"/>
        </w:rPr>
        <w:t>4+</w:t>
      </w:r>
      <w:r>
        <w:rPr>
          <w:sz w:val="28"/>
          <w:szCs w:val="28"/>
          <w:lang w:val="en-US"/>
        </w:rPr>
        <w:t>”</w:t>
      </w:r>
      <w:r w:rsidRPr="00697AE8">
        <w:rPr>
          <w:sz w:val="28"/>
          <w:szCs w:val="28"/>
          <w:lang w:val="en-US"/>
        </w:rPr>
        <w:t xml:space="preserve"> acetone in the urine analysis</w:t>
      </w:r>
      <w:r w:rsidRPr="0061603D">
        <w:rPr>
          <w:sz w:val="28"/>
          <w:szCs w:val="28"/>
          <w:lang w:val="en-US"/>
        </w:rPr>
        <w:t xml:space="preserve">. If the patient has nausea, vomiting, dizziness, drowsiness, dry skin and dry mouth, deep noisy breathing and frequent urination on the background of hyperglycemia (&gt;13.9 </w:t>
      </w:r>
      <w:proofErr w:type="spellStart"/>
      <w:r w:rsidRPr="0061603D">
        <w:rPr>
          <w:sz w:val="28"/>
          <w:szCs w:val="28"/>
          <w:lang w:val="en-US"/>
        </w:rPr>
        <w:t>mmol</w:t>
      </w:r>
      <w:proofErr w:type="spellEnd"/>
      <w:r w:rsidRPr="0061603D">
        <w:rPr>
          <w:sz w:val="28"/>
          <w:szCs w:val="28"/>
          <w:lang w:val="en-US"/>
        </w:rPr>
        <w:t xml:space="preserve">/l) </w:t>
      </w:r>
      <w:r>
        <w:rPr>
          <w:sz w:val="28"/>
          <w:szCs w:val="28"/>
          <w:lang w:val="en-US"/>
        </w:rPr>
        <w:t>–</w:t>
      </w:r>
      <w:r w:rsidRPr="0061603D">
        <w:rPr>
          <w:sz w:val="28"/>
          <w:szCs w:val="28"/>
          <w:lang w:val="en-US"/>
        </w:rPr>
        <w:t xml:space="preserve"> should use </w:t>
      </w:r>
      <w:proofErr w:type="spellStart"/>
      <w:r w:rsidRPr="0061603D">
        <w:rPr>
          <w:sz w:val="28"/>
          <w:szCs w:val="28"/>
          <w:lang w:val="en-US"/>
        </w:rPr>
        <w:t>xylitol</w:t>
      </w:r>
      <w:proofErr w:type="spellEnd"/>
      <w:r w:rsidRPr="0061603D">
        <w:rPr>
          <w:sz w:val="28"/>
          <w:szCs w:val="28"/>
          <w:lang w:val="en-US"/>
        </w:rPr>
        <w:t>-containing drug (</w:t>
      </w:r>
      <w:proofErr w:type="spellStart"/>
      <w:r w:rsidRPr="0061603D">
        <w:rPr>
          <w:sz w:val="28"/>
          <w:szCs w:val="28"/>
          <w:lang w:val="en-US"/>
        </w:rPr>
        <w:t>Xylat</w:t>
      </w:r>
      <w:proofErr w:type="spellEnd"/>
      <w:r w:rsidRPr="0061603D">
        <w:rPr>
          <w:sz w:val="28"/>
          <w:szCs w:val="28"/>
          <w:lang w:val="en-US"/>
        </w:rPr>
        <w:t>) at a dose of 6-10 ml/kg intravenously.</w:t>
      </w:r>
    </w:p>
    <w:p w:rsidR="007B6C98" w:rsidRPr="0061603D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61603D">
        <w:rPr>
          <w:b/>
          <w:sz w:val="28"/>
          <w:szCs w:val="28"/>
          <w:lang w:val="en-US"/>
        </w:rPr>
        <w:t>Clinical case.</w:t>
      </w:r>
      <w:proofErr w:type="gramEnd"/>
      <w:r w:rsidRPr="0061603D">
        <w:rPr>
          <w:sz w:val="28"/>
          <w:szCs w:val="28"/>
          <w:lang w:val="en-US"/>
        </w:rPr>
        <w:t xml:space="preserve"> Patient M., 67 years old, was admitted to the trauma department with a hip fracture. He was treated conservatively (skeletal traction) for 3 weeks. Sudden deterioration of state of health is registered: periodically non-</w:t>
      </w:r>
      <w:proofErr w:type="gramStart"/>
      <w:r w:rsidRPr="0061603D">
        <w:rPr>
          <w:sz w:val="28"/>
          <w:szCs w:val="28"/>
          <w:lang w:val="en-US"/>
        </w:rPr>
        <w:t>contact,</w:t>
      </w:r>
      <w:proofErr w:type="gramEnd"/>
      <w:r w:rsidRPr="0061603D">
        <w:rPr>
          <w:sz w:val="28"/>
          <w:szCs w:val="28"/>
          <w:lang w:val="en-US"/>
        </w:rPr>
        <w:t xml:space="preserve"> loses consciousness. Blood pressure is not </w:t>
      </w:r>
      <w:proofErr w:type="gramStart"/>
      <w:r w:rsidRPr="0061603D">
        <w:rPr>
          <w:sz w:val="28"/>
          <w:szCs w:val="28"/>
          <w:lang w:val="en-US"/>
        </w:rPr>
        <w:t>determined,</w:t>
      </w:r>
      <w:proofErr w:type="gramEnd"/>
      <w:r w:rsidRPr="0061603D">
        <w:rPr>
          <w:sz w:val="28"/>
          <w:szCs w:val="28"/>
          <w:lang w:val="en-US"/>
        </w:rPr>
        <w:t xml:space="preserve"> heart rate cannot be calculated due </w:t>
      </w:r>
      <w:r w:rsidRPr="0061603D">
        <w:rPr>
          <w:sz w:val="28"/>
          <w:szCs w:val="28"/>
          <w:lang w:val="en-US"/>
        </w:rPr>
        <w:lastRenderedPageBreak/>
        <w:t xml:space="preserve">to high frequency. </w:t>
      </w:r>
      <w:r>
        <w:rPr>
          <w:sz w:val="28"/>
          <w:szCs w:val="28"/>
          <w:lang w:val="en-US"/>
        </w:rPr>
        <w:t xml:space="preserve">On </w:t>
      </w:r>
      <w:r w:rsidRPr="0061603D">
        <w:rPr>
          <w:sz w:val="28"/>
          <w:szCs w:val="28"/>
          <w:lang w:val="en-US"/>
        </w:rPr>
        <w:t xml:space="preserve">ECG </w:t>
      </w:r>
      <w:r>
        <w:rPr>
          <w:sz w:val="28"/>
          <w:szCs w:val="28"/>
          <w:lang w:val="en-US"/>
        </w:rPr>
        <w:t>–</w:t>
      </w:r>
      <w:r w:rsidRPr="0061603D">
        <w:rPr>
          <w:sz w:val="28"/>
          <w:szCs w:val="28"/>
          <w:lang w:val="en-US"/>
        </w:rPr>
        <w:t xml:space="preserve"> ventricular tachycardia. Bolus administration of </w:t>
      </w:r>
      <w:proofErr w:type="spellStart"/>
      <w:r w:rsidRPr="0061603D">
        <w:rPr>
          <w:sz w:val="28"/>
          <w:szCs w:val="28"/>
          <w:lang w:val="en-US"/>
        </w:rPr>
        <w:t>amiodarone</w:t>
      </w:r>
      <w:proofErr w:type="spellEnd"/>
      <w:r w:rsidRPr="0061603D">
        <w:rPr>
          <w:sz w:val="28"/>
          <w:szCs w:val="28"/>
          <w:lang w:val="en-US"/>
        </w:rPr>
        <w:t xml:space="preserve"> had no effect. Carefully analyzed history (diabetes does not get sick, but 3 weeks did not eat enough, almost starved). The level of </w:t>
      </w:r>
      <w:proofErr w:type="spellStart"/>
      <w:r w:rsidRPr="0061603D">
        <w:rPr>
          <w:sz w:val="28"/>
          <w:szCs w:val="28"/>
          <w:lang w:val="en-US"/>
        </w:rPr>
        <w:t>glycemia</w:t>
      </w:r>
      <w:proofErr w:type="spellEnd"/>
      <w:r w:rsidRPr="0061603D">
        <w:rPr>
          <w:sz w:val="28"/>
          <w:szCs w:val="28"/>
          <w:lang w:val="en-US"/>
        </w:rPr>
        <w:t xml:space="preserve"> is 5.2 </w:t>
      </w:r>
      <w:proofErr w:type="spellStart"/>
      <w:r w:rsidRPr="0061603D">
        <w:rPr>
          <w:sz w:val="28"/>
          <w:szCs w:val="28"/>
          <w:lang w:val="en-US"/>
        </w:rPr>
        <w:t>mmol</w:t>
      </w:r>
      <w:proofErr w:type="spellEnd"/>
      <w:r w:rsidRPr="0061603D">
        <w:rPr>
          <w:sz w:val="28"/>
          <w:szCs w:val="28"/>
          <w:lang w:val="en-US"/>
        </w:rPr>
        <w:t xml:space="preserve">/l, </w:t>
      </w:r>
      <w:proofErr w:type="spellStart"/>
      <w:r w:rsidRPr="0061603D">
        <w:rPr>
          <w:sz w:val="28"/>
          <w:szCs w:val="28"/>
          <w:lang w:val="en-US"/>
        </w:rPr>
        <w:t>ketonemia</w:t>
      </w:r>
      <w:proofErr w:type="spellEnd"/>
      <w:r w:rsidRPr="0061603D">
        <w:rPr>
          <w:sz w:val="28"/>
          <w:szCs w:val="28"/>
          <w:lang w:val="en-US"/>
        </w:rPr>
        <w:t xml:space="preserve"> is 8.4 </w:t>
      </w:r>
      <w:proofErr w:type="spellStart"/>
      <w:r w:rsidRPr="0061603D">
        <w:rPr>
          <w:sz w:val="28"/>
          <w:szCs w:val="28"/>
          <w:lang w:val="en-US"/>
        </w:rPr>
        <w:t>mmol</w:t>
      </w:r>
      <w:proofErr w:type="spellEnd"/>
      <w:r w:rsidRPr="0061603D">
        <w:rPr>
          <w:sz w:val="28"/>
          <w:szCs w:val="28"/>
          <w:lang w:val="en-US"/>
        </w:rPr>
        <w:t xml:space="preserve">/l (N=1.7 </w:t>
      </w:r>
      <w:proofErr w:type="spellStart"/>
      <w:r w:rsidRPr="0061603D">
        <w:rPr>
          <w:sz w:val="28"/>
          <w:szCs w:val="28"/>
          <w:lang w:val="en-US"/>
        </w:rPr>
        <w:t>mmol</w:t>
      </w:r>
      <w:proofErr w:type="spellEnd"/>
      <w:r w:rsidRPr="0061603D">
        <w:rPr>
          <w:sz w:val="28"/>
          <w:szCs w:val="28"/>
          <w:lang w:val="en-US"/>
        </w:rPr>
        <w:t xml:space="preserve">/l). </w:t>
      </w:r>
      <w:proofErr w:type="gramStart"/>
      <w:r w:rsidRPr="0061603D">
        <w:rPr>
          <w:sz w:val="28"/>
          <w:szCs w:val="28"/>
          <w:lang w:val="en-US"/>
        </w:rPr>
        <w:t xml:space="preserve">Diagnosed with non-diabetic </w:t>
      </w:r>
      <w:proofErr w:type="spellStart"/>
      <w:r w:rsidRPr="0061603D">
        <w:rPr>
          <w:sz w:val="28"/>
          <w:szCs w:val="28"/>
          <w:lang w:val="en-US"/>
        </w:rPr>
        <w:t>ketoacidosis</w:t>
      </w:r>
      <w:proofErr w:type="spellEnd"/>
      <w:r w:rsidRPr="0061603D">
        <w:rPr>
          <w:sz w:val="28"/>
          <w:szCs w:val="28"/>
          <w:lang w:val="en-US"/>
        </w:rPr>
        <w:t>.</w:t>
      </w:r>
      <w:proofErr w:type="gramEnd"/>
      <w:r w:rsidRPr="0061603D">
        <w:rPr>
          <w:sz w:val="28"/>
          <w:szCs w:val="28"/>
          <w:lang w:val="en-US"/>
        </w:rPr>
        <w:t xml:space="preserve"> </w:t>
      </w:r>
      <w:proofErr w:type="spellStart"/>
      <w:r w:rsidRPr="0061603D">
        <w:rPr>
          <w:sz w:val="28"/>
          <w:szCs w:val="28"/>
          <w:lang w:val="en-US"/>
        </w:rPr>
        <w:t>Xylat</w:t>
      </w:r>
      <w:proofErr w:type="spellEnd"/>
      <w:r w:rsidRPr="0061603D">
        <w:rPr>
          <w:sz w:val="28"/>
          <w:szCs w:val="28"/>
          <w:lang w:val="en-US"/>
        </w:rPr>
        <w:t xml:space="preserve"> infusion (7.5 ml/kg) was performed and </w:t>
      </w:r>
      <w:proofErr w:type="spellStart"/>
      <w:r w:rsidRPr="0061603D">
        <w:rPr>
          <w:sz w:val="28"/>
          <w:szCs w:val="28"/>
          <w:lang w:val="en-US"/>
        </w:rPr>
        <w:t>amiodarone</w:t>
      </w:r>
      <w:proofErr w:type="spellEnd"/>
      <w:r w:rsidRPr="0061603D">
        <w:rPr>
          <w:sz w:val="28"/>
          <w:szCs w:val="28"/>
          <w:lang w:val="en-US"/>
        </w:rPr>
        <w:t xml:space="preserve"> was reintroduced. </w:t>
      </w:r>
      <w:r>
        <w:rPr>
          <w:sz w:val="28"/>
          <w:szCs w:val="28"/>
          <w:lang w:val="en-US"/>
        </w:rPr>
        <w:t>As a result,</w:t>
      </w:r>
      <w:r w:rsidRPr="0061603D">
        <w:rPr>
          <w:sz w:val="28"/>
          <w:szCs w:val="28"/>
          <w:lang w:val="en-US"/>
        </w:rPr>
        <w:t xml:space="preserve"> sinus rhythm</w:t>
      </w:r>
      <w:r>
        <w:rPr>
          <w:sz w:val="28"/>
          <w:szCs w:val="28"/>
          <w:lang w:val="en-US"/>
        </w:rPr>
        <w:t xml:space="preserve"> was restored</w:t>
      </w:r>
      <w:r w:rsidRPr="0061603D">
        <w:rPr>
          <w:sz w:val="28"/>
          <w:szCs w:val="28"/>
          <w:lang w:val="en-US"/>
        </w:rPr>
        <w:t>, the patient regained consciousness.</w:t>
      </w:r>
    </w:p>
    <w:p w:rsidR="007B6C98" w:rsidRPr="00FE4A1B" w:rsidRDefault="007B6C98" w:rsidP="007B6C98">
      <w:pPr>
        <w:spacing w:after="120" w:line="276" w:lineRule="auto"/>
        <w:ind w:firstLine="709"/>
        <w:jc w:val="both"/>
        <w:rPr>
          <w:spacing w:val="4"/>
          <w:sz w:val="28"/>
          <w:szCs w:val="28"/>
          <w:lang w:val="en-US"/>
        </w:rPr>
      </w:pPr>
      <w:proofErr w:type="gramStart"/>
      <w:r w:rsidRPr="00FE4A1B">
        <w:rPr>
          <w:b/>
          <w:spacing w:val="4"/>
          <w:sz w:val="28"/>
          <w:szCs w:val="28"/>
          <w:lang w:val="en-US"/>
        </w:rPr>
        <w:t>Conclusions.</w:t>
      </w:r>
      <w:proofErr w:type="gramEnd"/>
      <w:r w:rsidRPr="00FE4A1B">
        <w:rPr>
          <w:spacing w:val="4"/>
          <w:sz w:val="28"/>
          <w:szCs w:val="28"/>
          <w:lang w:val="en-US"/>
        </w:rPr>
        <w:t xml:space="preserve"> With the development of critical conditions, patients often have disorders of carbohydrate metabolism, which are often stopped by the introduction of </w:t>
      </w:r>
      <w:proofErr w:type="spellStart"/>
      <w:r w:rsidRPr="00FE4A1B">
        <w:rPr>
          <w:spacing w:val="4"/>
          <w:sz w:val="28"/>
          <w:szCs w:val="28"/>
          <w:lang w:val="en-US"/>
        </w:rPr>
        <w:t>xylitol</w:t>
      </w:r>
      <w:proofErr w:type="spellEnd"/>
      <w:r w:rsidRPr="00FE4A1B">
        <w:rPr>
          <w:spacing w:val="4"/>
          <w:sz w:val="28"/>
          <w:szCs w:val="28"/>
          <w:lang w:val="en-US"/>
        </w:rPr>
        <w:t xml:space="preserve"> (</w:t>
      </w:r>
      <w:proofErr w:type="spellStart"/>
      <w:r w:rsidRPr="00FE4A1B">
        <w:rPr>
          <w:spacing w:val="4"/>
          <w:sz w:val="28"/>
          <w:szCs w:val="28"/>
          <w:lang w:val="en-US"/>
        </w:rPr>
        <w:t>Xylat</w:t>
      </w:r>
      <w:proofErr w:type="spellEnd"/>
      <w:r w:rsidRPr="00FE4A1B">
        <w:rPr>
          <w:spacing w:val="4"/>
          <w:sz w:val="28"/>
          <w:szCs w:val="28"/>
          <w:lang w:val="en-US"/>
        </w:rPr>
        <w:t>).</w:t>
      </w:r>
    </w:p>
    <w:p w:rsid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61603D">
        <w:rPr>
          <w:b/>
          <w:sz w:val="28"/>
          <w:szCs w:val="28"/>
          <w:lang w:val="en-US"/>
        </w:rPr>
        <w:t>Key words:</w:t>
      </w:r>
      <w:r w:rsidRPr="0061603D">
        <w:rPr>
          <w:sz w:val="28"/>
          <w:szCs w:val="28"/>
          <w:lang w:val="en-US"/>
        </w:rPr>
        <w:t xml:space="preserve"> critical conditions, carbohydrate disorders, </w:t>
      </w:r>
      <w:proofErr w:type="spellStart"/>
      <w:r w:rsidRPr="0061603D">
        <w:rPr>
          <w:sz w:val="28"/>
          <w:szCs w:val="28"/>
          <w:lang w:val="en-US"/>
        </w:rPr>
        <w:t>xylitol</w:t>
      </w:r>
      <w:proofErr w:type="spellEnd"/>
      <w:r w:rsidRPr="0061603D">
        <w:rPr>
          <w:sz w:val="28"/>
          <w:szCs w:val="28"/>
          <w:lang w:val="en-US"/>
        </w:rPr>
        <w:t>.</w:t>
      </w:r>
    </w:p>
    <w:p w:rsidR="007B6C98" w:rsidRDefault="007B6C98" w:rsidP="007B6C98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7B6C98" w:rsidRPr="007B6C98" w:rsidRDefault="007B6C98" w:rsidP="007B6C98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A06D1C" w:rsidRPr="007B6C98" w:rsidRDefault="00A06D1C">
      <w:pPr>
        <w:rPr>
          <w:lang w:val="en-US"/>
        </w:rPr>
      </w:pPr>
    </w:p>
    <w:sectPr w:rsidR="00A06D1C" w:rsidRPr="007B6C98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98"/>
    <w:rsid w:val="007B6C98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8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C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4076</Words>
  <Characters>2324</Characters>
  <Application>Microsoft Office Word</Application>
  <DocSecurity>0</DocSecurity>
  <Lines>19</Lines>
  <Paragraphs>12</Paragraphs>
  <ScaleCrop>false</ScaleCrop>
  <Company>diakov.net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2020-11-09T16:51:00Z</dcterms:created>
  <dcterms:modified xsi:type="dcterms:W3CDTF">2020-11-09T16:51:00Z</dcterms:modified>
</cp:coreProperties>
</file>