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39" w:rsidRPr="006C4439" w:rsidRDefault="006C4439" w:rsidP="006C4439">
      <w:pPr>
        <w:shd w:val="clear" w:color="auto" w:fill="FFFFFF"/>
        <w:spacing w:after="0" w:line="240" w:lineRule="auto"/>
        <w:outlineLvl w:val="2"/>
        <w:rPr>
          <w:rFonts w:ascii="Times New Roman" w:eastAsia="Times New Roman" w:hAnsi="Times New Roman" w:cs="Times New Roman"/>
          <w:b/>
          <w:bCs/>
          <w:color w:val="40464B"/>
          <w:sz w:val="24"/>
          <w:szCs w:val="24"/>
          <w:lang w:eastAsia="ru-RU"/>
        </w:rPr>
      </w:pPr>
      <w:r w:rsidRPr="006C4439">
        <w:rPr>
          <w:rFonts w:ascii="Times New Roman" w:eastAsia="Times New Roman" w:hAnsi="Times New Roman" w:cs="Times New Roman"/>
          <w:b/>
          <w:bCs/>
          <w:color w:val="40464B"/>
          <w:sz w:val="24"/>
          <w:szCs w:val="24"/>
          <w:lang w:eastAsia="ru-RU"/>
        </w:rPr>
        <w:t>МОЖЛИВОСТІ ПОЄДНАНОЇ ДЕТОКСИКАЦІЙНОЇ ТЕРАПІЇ ХРОНІЧНИХ ХВОРИХ В УМОВАХ БАЛЬНЕОЛОГІЧНИХ КУРОРТІ</w:t>
      </w:r>
      <w:proofErr w:type="gramStart"/>
      <w:r w:rsidRPr="006C4439">
        <w:rPr>
          <w:rFonts w:ascii="Times New Roman" w:eastAsia="Times New Roman" w:hAnsi="Times New Roman" w:cs="Times New Roman"/>
          <w:b/>
          <w:bCs/>
          <w:color w:val="40464B"/>
          <w:sz w:val="24"/>
          <w:szCs w:val="24"/>
          <w:lang w:eastAsia="ru-RU"/>
        </w:rPr>
        <w:t>В</w:t>
      </w:r>
      <w:proofErr w:type="gramEnd"/>
    </w:p>
    <w:p w:rsidR="006C4439" w:rsidRPr="006C4439" w:rsidRDefault="006C4439" w:rsidP="006C4439">
      <w:pPr>
        <w:spacing w:after="0" w:line="240" w:lineRule="auto"/>
        <w:rPr>
          <w:rFonts w:ascii="Times New Roman" w:eastAsia="Times New Roman" w:hAnsi="Times New Roman" w:cs="Times New Roman"/>
          <w:sz w:val="24"/>
          <w:szCs w:val="24"/>
          <w:lang w:eastAsia="ru-RU"/>
        </w:rPr>
      </w:pPr>
      <w:proofErr w:type="spellStart"/>
      <w:r w:rsidRPr="006C4439">
        <w:rPr>
          <w:rFonts w:ascii="Times New Roman" w:eastAsia="Times New Roman" w:hAnsi="Times New Roman" w:cs="Times New Roman"/>
          <w:i/>
          <w:iCs/>
          <w:color w:val="40464B"/>
          <w:sz w:val="21"/>
          <w:szCs w:val="21"/>
          <w:shd w:val="clear" w:color="auto" w:fill="FFFFFF"/>
          <w:lang w:eastAsia="ru-RU"/>
        </w:rPr>
        <w:t>Лемко</w:t>
      </w:r>
      <w:proofErr w:type="spellEnd"/>
      <w:proofErr w:type="gramStart"/>
      <w:r w:rsidRPr="006C4439">
        <w:rPr>
          <w:rFonts w:ascii="Times New Roman" w:eastAsia="Times New Roman" w:hAnsi="Times New Roman" w:cs="Times New Roman"/>
          <w:i/>
          <w:iCs/>
          <w:color w:val="40464B"/>
          <w:sz w:val="21"/>
          <w:szCs w:val="21"/>
          <w:shd w:val="clear" w:color="auto" w:fill="FFFFFF"/>
          <w:lang w:eastAsia="ru-RU"/>
        </w:rPr>
        <w:t xml:space="preserve"> І.</w:t>
      </w:r>
      <w:proofErr w:type="gramEnd"/>
      <w:r w:rsidRPr="006C4439">
        <w:rPr>
          <w:rFonts w:ascii="Times New Roman" w:eastAsia="Times New Roman" w:hAnsi="Times New Roman" w:cs="Times New Roman"/>
          <w:i/>
          <w:iCs/>
          <w:color w:val="40464B"/>
          <w:sz w:val="21"/>
          <w:szCs w:val="21"/>
          <w:shd w:val="clear" w:color="auto" w:fill="FFFFFF"/>
          <w:lang w:eastAsia="ru-RU"/>
        </w:rPr>
        <w:t xml:space="preserve">С., </w:t>
      </w:r>
      <w:proofErr w:type="spellStart"/>
      <w:r w:rsidRPr="006C4439">
        <w:rPr>
          <w:rFonts w:ascii="Times New Roman" w:eastAsia="Times New Roman" w:hAnsi="Times New Roman" w:cs="Times New Roman"/>
          <w:i/>
          <w:iCs/>
          <w:color w:val="40464B"/>
          <w:sz w:val="21"/>
          <w:szCs w:val="21"/>
          <w:shd w:val="clear" w:color="auto" w:fill="FFFFFF"/>
          <w:lang w:eastAsia="ru-RU"/>
        </w:rPr>
        <w:t>Гайсан</w:t>
      </w:r>
      <w:proofErr w:type="spellEnd"/>
      <w:r w:rsidRPr="006C4439">
        <w:rPr>
          <w:rFonts w:ascii="Times New Roman" w:eastAsia="Times New Roman" w:hAnsi="Times New Roman" w:cs="Times New Roman"/>
          <w:i/>
          <w:iCs/>
          <w:color w:val="40464B"/>
          <w:sz w:val="21"/>
          <w:szCs w:val="21"/>
          <w:shd w:val="clear" w:color="auto" w:fill="FFFFFF"/>
          <w:lang w:eastAsia="ru-RU"/>
        </w:rPr>
        <w:t xml:space="preserve"> М.О., Попович Є.В.</w:t>
      </w:r>
    </w:p>
    <w:p w:rsidR="006C4439" w:rsidRPr="006C4439" w:rsidRDefault="006C4439" w:rsidP="006C4439">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r w:rsidRPr="006C4439">
        <w:rPr>
          <w:rFonts w:ascii="Times New Roman" w:eastAsia="Times New Roman" w:hAnsi="Times New Roman" w:cs="Times New Roman"/>
          <w:color w:val="40464B"/>
          <w:sz w:val="21"/>
          <w:szCs w:val="21"/>
          <w:lang w:eastAsia="ru-RU"/>
        </w:rPr>
        <w:t xml:space="preserve">Резюме. В </w:t>
      </w:r>
      <w:proofErr w:type="spellStart"/>
      <w:r w:rsidRPr="006C4439">
        <w:rPr>
          <w:rFonts w:ascii="Times New Roman" w:eastAsia="Times New Roman" w:hAnsi="Times New Roman" w:cs="Times New Roman"/>
          <w:color w:val="40464B"/>
          <w:sz w:val="21"/>
          <w:szCs w:val="21"/>
          <w:lang w:eastAsia="ru-RU"/>
        </w:rPr>
        <w:t>роботі</w:t>
      </w:r>
      <w:proofErr w:type="spellEnd"/>
      <w:r w:rsidRPr="006C4439">
        <w:rPr>
          <w:rFonts w:ascii="Times New Roman" w:eastAsia="Times New Roman" w:hAnsi="Times New Roman" w:cs="Times New Roman"/>
          <w:color w:val="40464B"/>
          <w:sz w:val="21"/>
          <w:szCs w:val="21"/>
          <w:lang w:eastAsia="ru-RU"/>
        </w:rPr>
        <w:t xml:space="preserve"> проведено </w:t>
      </w:r>
      <w:proofErr w:type="spellStart"/>
      <w:r w:rsidRPr="006C4439">
        <w:rPr>
          <w:rFonts w:ascii="Times New Roman" w:eastAsia="Times New Roman" w:hAnsi="Times New Roman" w:cs="Times New Roman"/>
          <w:color w:val="40464B"/>
          <w:sz w:val="21"/>
          <w:szCs w:val="21"/>
          <w:lang w:eastAsia="ru-RU"/>
        </w:rPr>
        <w:t>аналіз</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можливостей</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використання</w:t>
      </w:r>
      <w:proofErr w:type="spellEnd"/>
      <w:r w:rsidRPr="006C4439">
        <w:rPr>
          <w:rFonts w:ascii="Times New Roman" w:eastAsia="Times New Roman" w:hAnsi="Times New Roman" w:cs="Times New Roman"/>
          <w:color w:val="40464B"/>
          <w:sz w:val="21"/>
          <w:szCs w:val="21"/>
          <w:lang w:eastAsia="ru-RU"/>
        </w:rPr>
        <w:t xml:space="preserve"> та </w:t>
      </w:r>
      <w:proofErr w:type="spellStart"/>
      <w:r w:rsidRPr="006C4439">
        <w:rPr>
          <w:rFonts w:ascii="Times New Roman" w:eastAsia="Times New Roman" w:hAnsi="Times New Roman" w:cs="Times New Roman"/>
          <w:color w:val="40464B"/>
          <w:sz w:val="21"/>
          <w:szCs w:val="21"/>
          <w:lang w:eastAsia="ru-RU"/>
        </w:rPr>
        <w:t>переваги</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активної</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детоксикаційної</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терапії</w:t>
      </w:r>
      <w:proofErr w:type="spellEnd"/>
      <w:r w:rsidRPr="006C4439">
        <w:rPr>
          <w:rFonts w:ascii="Times New Roman" w:eastAsia="Times New Roman" w:hAnsi="Times New Roman" w:cs="Times New Roman"/>
          <w:color w:val="40464B"/>
          <w:sz w:val="21"/>
          <w:szCs w:val="21"/>
          <w:lang w:eastAsia="ru-RU"/>
        </w:rPr>
        <w:t xml:space="preserve"> на </w:t>
      </w:r>
      <w:proofErr w:type="spellStart"/>
      <w:r w:rsidRPr="006C4439">
        <w:rPr>
          <w:rFonts w:ascii="Times New Roman" w:eastAsia="Times New Roman" w:hAnsi="Times New Roman" w:cs="Times New Roman"/>
          <w:color w:val="40464B"/>
          <w:sz w:val="21"/>
          <w:szCs w:val="21"/>
          <w:lang w:eastAsia="ru-RU"/>
        </w:rPr>
        <w:t>етапі</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відновлювального</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лікування</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хронічних</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хворих</w:t>
      </w:r>
      <w:proofErr w:type="spellEnd"/>
      <w:r w:rsidRPr="006C4439">
        <w:rPr>
          <w:rFonts w:ascii="Times New Roman" w:eastAsia="Times New Roman" w:hAnsi="Times New Roman" w:cs="Times New Roman"/>
          <w:color w:val="40464B"/>
          <w:sz w:val="21"/>
          <w:szCs w:val="21"/>
          <w:lang w:eastAsia="ru-RU"/>
        </w:rPr>
        <w:t xml:space="preserve"> в </w:t>
      </w:r>
      <w:proofErr w:type="spellStart"/>
      <w:r w:rsidRPr="006C4439">
        <w:rPr>
          <w:rFonts w:ascii="Times New Roman" w:eastAsia="Times New Roman" w:hAnsi="Times New Roman" w:cs="Times New Roman"/>
          <w:color w:val="40464B"/>
          <w:sz w:val="21"/>
          <w:szCs w:val="21"/>
          <w:lang w:eastAsia="ru-RU"/>
        </w:rPr>
        <w:t>умовах</w:t>
      </w:r>
      <w:proofErr w:type="spellEnd"/>
      <w:r w:rsidRPr="006C4439">
        <w:rPr>
          <w:rFonts w:ascii="Times New Roman" w:eastAsia="Times New Roman" w:hAnsi="Times New Roman" w:cs="Times New Roman"/>
          <w:color w:val="40464B"/>
          <w:sz w:val="21"/>
          <w:szCs w:val="21"/>
          <w:lang w:eastAsia="ru-RU"/>
        </w:rPr>
        <w:t xml:space="preserve"> санаторно-</w:t>
      </w:r>
      <w:proofErr w:type="spellStart"/>
      <w:r w:rsidRPr="006C4439">
        <w:rPr>
          <w:rFonts w:ascii="Times New Roman" w:eastAsia="Times New Roman" w:hAnsi="Times New Roman" w:cs="Times New Roman"/>
          <w:color w:val="40464B"/>
          <w:sz w:val="21"/>
          <w:szCs w:val="21"/>
          <w:lang w:eastAsia="ru-RU"/>
        </w:rPr>
        <w:t>курортних</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закладів</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зокрема</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їх</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реабілітаційних</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відділень</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які</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функціонують</w:t>
      </w:r>
      <w:proofErr w:type="spellEnd"/>
      <w:r w:rsidRPr="006C4439">
        <w:rPr>
          <w:rFonts w:ascii="Times New Roman" w:eastAsia="Times New Roman" w:hAnsi="Times New Roman" w:cs="Times New Roman"/>
          <w:color w:val="40464B"/>
          <w:sz w:val="21"/>
          <w:szCs w:val="21"/>
          <w:lang w:eastAsia="ru-RU"/>
        </w:rPr>
        <w:t xml:space="preserve"> на </w:t>
      </w:r>
      <w:proofErr w:type="spellStart"/>
      <w:r w:rsidRPr="006C4439">
        <w:rPr>
          <w:rFonts w:ascii="Times New Roman" w:eastAsia="Times New Roman" w:hAnsi="Times New Roman" w:cs="Times New Roman"/>
          <w:color w:val="40464B"/>
          <w:sz w:val="21"/>
          <w:szCs w:val="21"/>
          <w:lang w:eastAsia="ru-RU"/>
        </w:rPr>
        <w:t>базі</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родовищ</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питних</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мінеральних</w:t>
      </w:r>
      <w:proofErr w:type="spellEnd"/>
      <w:r w:rsidRPr="006C4439">
        <w:rPr>
          <w:rFonts w:ascii="Times New Roman" w:eastAsia="Times New Roman" w:hAnsi="Times New Roman" w:cs="Times New Roman"/>
          <w:color w:val="40464B"/>
          <w:sz w:val="21"/>
          <w:szCs w:val="21"/>
          <w:lang w:eastAsia="ru-RU"/>
        </w:rPr>
        <w:t xml:space="preserve"> вод </w:t>
      </w:r>
      <w:proofErr w:type="spellStart"/>
      <w:proofErr w:type="gramStart"/>
      <w:r w:rsidRPr="006C4439">
        <w:rPr>
          <w:rFonts w:ascii="Times New Roman" w:eastAsia="Times New Roman" w:hAnsi="Times New Roman" w:cs="Times New Roman"/>
          <w:color w:val="40464B"/>
          <w:sz w:val="21"/>
          <w:szCs w:val="21"/>
          <w:lang w:eastAsia="ru-RU"/>
        </w:rPr>
        <w:t>р</w:t>
      </w:r>
      <w:proofErr w:type="gramEnd"/>
      <w:r w:rsidRPr="006C4439">
        <w:rPr>
          <w:rFonts w:ascii="Times New Roman" w:eastAsia="Times New Roman" w:hAnsi="Times New Roman" w:cs="Times New Roman"/>
          <w:color w:val="40464B"/>
          <w:sz w:val="21"/>
          <w:szCs w:val="21"/>
          <w:lang w:eastAsia="ru-RU"/>
        </w:rPr>
        <w:t>ізних</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бальнеологічних</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груп</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Поєднання</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інфузійної</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терапії</w:t>
      </w:r>
      <w:proofErr w:type="spellEnd"/>
      <w:r w:rsidRPr="006C4439">
        <w:rPr>
          <w:rFonts w:ascii="Times New Roman" w:eastAsia="Times New Roman" w:hAnsi="Times New Roman" w:cs="Times New Roman"/>
          <w:color w:val="40464B"/>
          <w:sz w:val="21"/>
          <w:szCs w:val="21"/>
          <w:lang w:eastAsia="ru-RU"/>
        </w:rPr>
        <w:t xml:space="preserve">, як </w:t>
      </w:r>
      <w:proofErr w:type="spellStart"/>
      <w:r w:rsidRPr="006C4439">
        <w:rPr>
          <w:rFonts w:ascii="Times New Roman" w:eastAsia="Times New Roman" w:hAnsi="Times New Roman" w:cs="Times New Roman"/>
          <w:color w:val="40464B"/>
          <w:sz w:val="21"/>
          <w:szCs w:val="21"/>
          <w:lang w:eastAsia="ru-RU"/>
        </w:rPr>
        <w:t>детоксикаційної</w:t>
      </w:r>
      <w:proofErr w:type="spellEnd"/>
      <w:r w:rsidRPr="006C4439">
        <w:rPr>
          <w:rFonts w:ascii="Times New Roman" w:eastAsia="Times New Roman" w:hAnsi="Times New Roman" w:cs="Times New Roman"/>
          <w:color w:val="40464B"/>
          <w:sz w:val="21"/>
          <w:szCs w:val="21"/>
          <w:lang w:eastAsia="ru-RU"/>
        </w:rPr>
        <w:t xml:space="preserve">, та </w:t>
      </w:r>
      <w:proofErr w:type="spellStart"/>
      <w:r w:rsidRPr="006C4439">
        <w:rPr>
          <w:rFonts w:ascii="Times New Roman" w:eastAsia="Times New Roman" w:hAnsi="Times New Roman" w:cs="Times New Roman"/>
          <w:color w:val="40464B"/>
          <w:sz w:val="21"/>
          <w:szCs w:val="21"/>
          <w:lang w:eastAsia="ru-RU"/>
        </w:rPr>
        <w:t>питних</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мінеральних</w:t>
      </w:r>
      <w:proofErr w:type="spellEnd"/>
      <w:r w:rsidRPr="006C4439">
        <w:rPr>
          <w:rFonts w:ascii="Times New Roman" w:eastAsia="Times New Roman" w:hAnsi="Times New Roman" w:cs="Times New Roman"/>
          <w:color w:val="40464B"/>
          <w:sz w:val="21"/>
          <w:szCs w:val="21"/>
          <w:lang w:eastAsia="ru-RU"/>
        </w:rPr>
        <w:t xml:space="preserve"> вод </w:t>
      </w:r>
      <w:proofErr w:type="spellStart"/>
      <w:proofErr w:type="gramStart"/>
      <w:r w:rsidRPr="006C4439">
        <w:rPr>
          <w:rFonts w:ascii="Times New Roman" w:eastAsia="Times New Roman" w:hAnsi="Times New Roman" w:cs="Times New Roman"/>
          <w:color w:val="40464B"/>
          <w:sz w:val="21"/>
          <w:szCs w:val="21"/>
          <w:lang w:eastAsia="ru-RU"/>
        </w:rPr>
        <w:t>р</w:t>
      </w:r>
      <w:proofErr w:type="gramEnd"/>
      <w:r w:rsidRPr="006C4439">
        <w:rPr>
          <w:rFonts w:ascii="Times New Roman" w:eastAsia="Times New Roman" w:hAnsi="Times New Roman" w:cs="Times New Roman"/>
          <w:color w:val="40464B"/>
          <w:sz w:val="21"/>
          <w:szCs w:val="21"/>
          <w:lang w:eastAsia="ru-RU"/>
        </w:rPr>
        <w:t>ізного</w:t>
      </w:r>
      <w:proofErr w:type="spellEnd"/>
      <w:r w:rsidRPr="006C4439">
        <w:rPr>
          <w:rFonts w:ascii="Times New Roman" w:eastAsia="Times New Roman" w:hAnsi="Times New Roman" w:cs="Times New Roman"/>
          <w:color w:val="40464B"/>
          <w:sz w:val="21"/>
          <w:szCs w:val="21"/>
          <w:lang w:eastAsia="ru-RU"/>
        </w:rPr>
        <w:t xml:space="preserve"> складу, як </w:t>
      </w:r>
      <w:proofErr w:type="spellStart"/>
      <w:r w:rsidRPr="006C4439">
        <w:rPr>
          <w:rFonts w:ascii="Times New Roman" w:eastAsia="Times New Roman" w:hAnsi="Times New Roman" w:cs="Times New Roman"/>
          <w:color w:val="40464B"/>
          <w:sz w:val="21"/>
          <w:szCs w:val="21"/>
          <w:lang w:eastAsia="ru-RU"/>
        </w:rPr>
        <w:t>ентеросорбентів</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які</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водоночас</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сприяють</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покращенню</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функціонування</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системи</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ви</w:t>
      </w:r>
      <w:r w:rsidRPr="006C4439">
        <w:rPr>
          <w:rFonts w:ascii="Times New Roman" w:eastAsia="Times New Roman" w:hAnsi="Times New Roman" w:cs="Times New Roman"/>
          <w:color w:val="40464B"/>
          <w:sz w:val="21"/>
          <w:szCs w:val="21"/>
          <w:lang w:eastAsia="ru-RU"/>
        </w:rPr>
        <w:softHyphen/>
        <w:t>ведення</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продуктів</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метаболізму</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тобто</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володіють</w:t>
      </w:r>
      <w:proofErr w:type="spellEnd"/>
      <w:r w:rsidRPr="006C4439">
        <w:rPr>
          <w:rFonts w:ascii="Times New Roman" w:eastAsia="Times New Roman" w:hAnsi="Times New Roman" w:cs="Times New Roman"/>
          <w:color w:val="40464B"/>
          <w:sz w:val="21"/>
          <w:szCs w:val="21"/>
          <w:lang w:eastAsia="ru-RU"/>
        </w:rPr>
        <w:t xml:space="preserve"> як </w:t>
      </w:r>
      <w:proofErr w:type="spellStart"/>
      <w:r w:rsidRPr="006C4439">
        <w:rPr>
          <w:rFonts w:ascii="Times New Roman" w:eastAsia="Times New Roman" w:hAnsi="Times New Roman" w:cs="Times New Roman"/>
          <w:color w:val="40464B"/>
          <w:sz w:val="21"/>
          <w:szCs w:val="21"/>
          <w:lang w:eastAsia="ru-RU"/>
        </w:rPr>
        <w:t>детоксикаційними</w:t>
      </w:r>
      <w:proofErr w:type="spellEnd"/>
      <w:r w:rsidRPr="006C4439">
        <w:rPr>
          <w:rFonts w:ascii="Times New Roman" w:eastAsia="Times New Roman" w:hAnsi="Times New Roman" w:cs="Times New Roman"/>
          <w:color w:val="40464B"/>
          <w:sz w:val="21"/>
          <w:szCs w:val="21"/>
          <w:lang w:eastAsia="ru-RU"/>
        </w:rPr>
        <w:t xml:space="preserve">, так і </w:t>
      </w:r>
      <w:proofErr w:type="spellStart"/>
      <w:r w:rsidRPr="006C4439">
        <w:rPr>
          <w:rFonts w:ascii="Times New Roman" w:eastAsia="Times New Roman" w:hAnsi="Times New Roman" w:cs="Times New Roman"/>
          <w:color w:val="40464B"/>
          <w:sz w:val="21"/>
          <w:szCs w:val="21"/>
          <w:lang w:eastAsia="ru-RU"/>
        </w:rPr>
        <w:t>дезінтоксикаційними</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влас</w:t>
      </w:r>
      <w:r w:rsidRPr="006C4439">
        <w:rPr>
          <w:rFonts w:ascii="Times New Roman" w:eastAsia="Times New Roman" w:hAnsi="Times New Roman" w:cs="Times New Roman"/>
          <w:color w:val="40464B"/>
          <w:sz w:val="21"/>
          <w:szCs w:val="21"/>
          <w:lang w:eastAsia="ru-RU"/>
        </w:rPr>
        <w:softHyphen/>
        <w:t>тивостями</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дозволяє</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прискорити</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процес</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медичної</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реабілітації</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хворих</w:t>
      </w:r>
      <w:proofErr w:type="spellEnd"/>
      <w:r w:rsidRPr="006C4439">
        <w:rPr>
          <w:rFonts w:ascii="Times New Roman" w:eastAsia="Times New Roman" w:hAnsi="Times New Roman" w:cs="Times New Roman"/>
          <w:color w:val="40464B"/>
          <w:sz w:val="21"/>
          <w:szCs w:val="21"/>
          <w:lang w:eastAsia="ru-RU"/>
        </w:rPr>
        <w:t xml:space="preserve"> для </w:t>
      </w:r>
      <w:proofErr w:type="spellStart"/>
      <w:r w:rsidRPr="006C4439">
        <w:rPr>
          <w:rFonts w:ascii="Times New Roman" w:eastAsia="Times New Roman" w:hAnsi="Times New Roman" w:cs="Times New Roman"/>
          <w:color w:val="40464B"/>
          <w:sz w:val="21"/>
          <w:szCs w:val="21"/>
          <w:lang w:eastAsia="ru-RU"/>
        </w:rPr>
        <w:t>досягнення</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більш</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повного</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відновлення</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порушених</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компенсаторних</w:t>
      </w:r>
      <w:proofErr w:type="spellEnd"/>
      <w:r w:rsidRPr="006C4439">
        <w:rPr>
          <w:rFonts w:ascii="Times New Roman" w:eastAsia="Times New Roman" w:hAnsi="Times New Roman" w:cs="Times New Roman"/>
          <w:color w:val="40464B"/>
          <w:sz w:val="21"/>
          <w:szCs w:val="21"/>
          <w:lang w:eastAsia="ru-RU"/>
        </w:rPr>
        <w:t xml:space="preserve"> систем </w:t>
      </w:r>
      <w:proofErr w:type="spellStart"/>
      <w:r w:rsidRPr="006C4439">
        <w:rPr>
          <w:rFonts w:ascii="Times New Roman" w:eastAsia="Times New Roman" w:hAnsi="Times New Roman" w:cs="Times New Roman"/>
          <w:color w:val="40464B"/>
          <w:sz w:val="21"/>
          <w:szCs w:val="21"/>
          <w:lang w:eastAsia="ru-RU"/>
        </w:rPr>
        <w:t>організму</w:t>
      </w:r>
      <w:proofErr w:type="spellEnd"/>
      <w:r w:rsidRPr="006C4439">
        <w:rPr>
          <w:rFonts w:ascii="Times New Roman" w:eastAsia="Times New Roman" w:hAnsi="Times New Roman" w:cs="Times New Roman"/>
          <w:color w:val="40464B"/>
          <w:sz w:val="21"/>
          <w:szCs w:val="21"/>
          <w:lang w:eastAsia="ru-RU"/>
        </w:rPr>
        <w:t>.</w:t>
      </w:r>
    </w:p>
    <w:p w:rsidR="006C4439" w:rsidRPr="006C4439" w:rsidRDefault="006C4439" w:rsidP="006C4439">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proofErr w:type="spellStart"/>
      <w:r w:rsidRPr="006C4439">
        <w:rPr>
          <w:rFonts w:ascii="Times New Roman" w:eastAsia="Times New Roman" w:hAnsi="Times New Roman" w:cs="Times New Roman"/>
          <w:color w:val="40464B"/>
          <w:sz w:val="21"/>
          <w:szCs w:val="21"/>
          <w:lang w:eastAsia="ru-RU"/>
        </w:rPr>
        <w:t>Ключові</w:t>
      </w:r>
      <w:proofErr w:type="spellEnd"/>
      <w:r w:rsidRPr="006C4439">
        <w:rPr>
          <w:rFonts w:ascii="Times New Roman" w:eastAsia="Times New Roman" w:hAnsi="Times New Roman" w:cs="Times New Roman"/>
          <w:color w:val="40464B"/>
          <w:sz w:val="21"/>
          <w:szCs w:val="21"/>
          <w:lang w:eastAsia="ru-RU"/>
        </w:rPr>
        <w:t xml:space="preserve"> слова: </w:t>
      </w:r>
      <w:proofErr w:type="spellStart"/>
      <w:r w:rsidRPr="006C4439">
        <w:rPr>
          <w:rFonts w:ascii="Times New Roman" w:eastAsia="Times New Roman" w:hAnsi="Times New Roman" w:cs="Times New Roman"/>
          <w:color w:val="40464B"/>
          <w:sz w:val="21"/>
          <w:szCs w:val="21"/>
          <w:lang w:eastAsia="ru-RU"/>
        </w:rPr>
        <w:t>інфузійна</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детоксикаційна</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терапія</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дезінтоксикаційна</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терапія</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ентеросорбція</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сорбенти</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питні</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мінеральні</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води</w:t>
      </w:r>
      <w:proofErr w:type="gramStart"/>
      <w:r w:rsidRPr="006C4439">
        <w:rPr>
          <w:rFonts w:ascii="Times New Roman" w:eastAsia="Times New Roman" w:hAnsi="Times New Roman" w:cs="Times New Roman"/>
          <w:color w:val="40464B"/>
          <w:sz w:val="21"/>
          <w:szCs w:val="21"/>
          <w:lang w:eastAsia="ru-RU"/>
        </w:rPr>
        <w:t>,м</w:t>
      </w:r>
      <w:proofErr w:type="gramEnd"/>
      <w:r w:rsidRPr="006C4439">
        <w:rPr>
          <w:rFonts w:ascii="Times New Roman" w:eastAsia="Times New Roman" w:hAnsi="Times New Roman" w:cs="Times New Roman"/>
          <w:color w:val="40464B"/>
          <w:sz w:val="21"/>
          <w:szCs w:val="21"/>
          <w:lang w:eastAsia="ru-RU"/>
        </w:rPr>
        <w:t>едична</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реабілітація</w:t>
      </w:r>
      <w:proofErr w:type="spellEnd"/>
      <w:r w:rsidRPr="006C4439">
        <w:rPr>
          <w:rFonts w:ascii="Times New Roman" w:eastAsia="Times New Roman" w:hAnsi="Times New Roman" w:cs="Times New Roman"/>
          <w:color w:val="40464B"/>
          <w:sz w:val="21"/>
          <w:szCs w:val="21"/>
          <w:lang w:eastAsia="ru-RU"/>
        </w:rPr>
        <w:t>.</w:t>
      </w:r>
    </w:p>
    <w:p w:rsidR="006C4439" w:rsidRPr="006C4439" w:rsidRDefault="006C4439" w:rsidP="006C4439">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r w:rsidRPr="006C4439">
        <w:rPr>
          <w:rFonts w:ascii="Times New Roman" w:eastAsia="Times New Roman" w:hAnsi="Times New Roman" w:cs="Times New Roman"/>
          <w:color w:val="40464B"/>
          <w:sz w:val="21"/>
          <w:szCs w:val="21"/>
          <w:lang w:eastAsia="ru-RU"/>
        </w:rPr>
        <w:t xml:space="preserve">Резюме. В работе проведен анализ возможностей использования и преимущества активной </w:t>
      </w:r>
      <w:proofErr w:type="spellStart"/>
      <w:r w:rsidRPr="006C4439">
        <w:rPr>
          <w:rFonts w:ascii="Times New Roman" w:eastAsia="Times New Roman" w:hAnsi="Times New Roman" w:cs="Times New Roman"/>
          <w:color w:val="40464B"/>
          <w:sz w:val="21"/>
          <w:szCs w:val="21"/>
          <w:lang w:eastAsia="ru-RU"/>
        </w:rPr>
        <w:t>детоксикационной</w:t>
      </w:r>
      <w:proofErr w:type="spellEnd"/>
      <w:r w:rsidRPr="006C4439">
        <w:rPr>
          <w:rFonts w:ascii="Times New Roman" w:eastAsia="Times New Roman" w:hAnsi="Times New Roman" w:cs="Times New Roman"/>
          <w:color w:val="40464B"/>
          <w:sz w:val="21"/>
          <w:szCs w:val="21"/>
          <w:lang w:eastAsia="ru-RU"/>
        </w:rPr>
        <w:t xml:space="preserve"> терапии на этапе восстановительного лечения хронических больных в условиях санатор</w:t>
      </w:r>
      <w:r w:rsidRPr="006C4439">
        <w:rPr>
          <w:rFonts w:ascii="Times New Roman" w:eastAsia="Times New Roman" w:hAnsi="Times New Roman" w:cs="Times New Roman"/>
          <w:color w:val="40464B"/>
          <w:sz w:val="21"/>
          <w:szCs w:val="21"/>
          <w:lang w:eastAsia="ru-RU"/>
        </w:rPr>
        <w:softHyphen/>
        <w:t>но-курортных учреждений, в частности, их реаби</w:t>
      </w:r>
      <w:r w:rsidRPr="006C4439">
        <w:rPr>
          <w:rFonts w:ascii="Times New Roman" w:eastAsia="Times New Roman" w:hAnsi="Times New Roman" w:cs="Times New Roman"/>
          <w:color w:val="40464B"/>
          <w:sz w:val="21"/>
          <w:szCs w:val="21"/>
          <w:lang w:eastAsia="ru-RU"/>
        </w:rPr>
        <w:softHyphen/>
        <w:t xml:space="preserve">литационных отделений, которые функционируют на базе месторождений питьевых минеральных вод различных бальнеологических групп. Сочетание </w:t>
      </w:r>
      <w:proofErr w:type="spellStart"/>
      <w:r w:rsidRPr="006C4439">
        <w:rPr>
          <w:rFonts w:ascii="Times New Roman" w:eastAsia="Times New Roman" w:hAnsi="Times New Roman" w:cs="Times New Roman"/>
          <w:color w:val="40464B"/>
          <w:sz w:val="21"/>
          <w:szCs w:val="21"/>
          <w:lang w:eastAsia="ru-RU"/>
        </w:rPr>
        <w:t>инфузионной</w:t>
      </w:r>
      <w:proofErr w:type="spellEnd"/>
      <w:r w:rsidRPr="006C4439">
        <w:rPr>
          <w:rFonts w:ascii="Times New Roman" w:eastAsia="Times New Roman" w:hAnsi="Times New Roman" w:cs="Times New Roman"/>
          <w:color w:val="40464B"/>
          <w:sz w:val="21"/>
          <w:szCs w:val="21"/>
          <w:lang w:eastAsia="ru-RU"/>
        </w:rPr>
        <w:t xml:space="preserve"> терапии, как </w:t>
      </w:r>
      <w:proofErr w:type="spellStart"/>
      <w:r w:rsidRPr="006C4439">
        <w:rPr>
          <w:rFonts w:ascii="Times New Roman" w:eastAsia="Times New Roman" w:hAnsi="Times New Roman" w:cs="Times New Roman"/>
          <w:color w:val="40464B"/>
          <w:sz w:val="21"/>
          <w:szCs w:val="21"/>
          <w:lang w:eastAsia="ru-RU"/>
        </w:rPr>
        <w:t>детоксикационной</w:t>
      </w:r>
      <w:proofErr w:type="spellEnd"/>
      <w:r w:rsidRPr="006C4439">
        <w:rPr>
          <w:rFonts w:ascii="Times New Roman" w:eastAsia="Times New Roman" w:hAnsi="Times New Roman" w:cs="Times New Roman"/>
          <w:color w:val="40464B"/>
          <w:sz w:val="21"/>
          <w:szCs w:val="21"/>
          <w:lang w:eastAsia="ru-RU"/>
        </w:rPr>
        <w:t xml:space="preserve">, и питьевых минеральных вод различного состава, как </w:t>
      </w:r>
      <w:proofErr w:type="spellStart"/>
      <w:r w:rsidRPr="006C4439">
        <w:rPr>
          <w:rFonts w:ascii="Times New Roman" w:eastAsia="Times New Roman" w:hAnsi="Times New Roman" w:cs="Times New Roman"/>
          <w:color w:val="40464B"/>
          <w:sz w:val="21"/>
          <w:szCs w:val="21"/>
          <w:lang w:eastAsia="ru-RU"/>
        </w:rPr>
        <w:t>энтеросорбентов</w:t>
      </w:r>
      <w:proofErr w:type="spellEnd"/>
      <w:r w:rsidRPr="006C4439">
        <w:rPr>
          <w:rFonts w:ascii="Times New Roman" w:eastAsia="Times New Roman" w:hAnsi="Times New Roman" w:cs="Times New Roman"/>
          <w:color w:val="40464B"/>
          <w:sz w:val="21"/>
          <w:szCs w:val="21"/>
          <w:lang w:eastAsia="ru-RU"/>
        </w:rPr>
        <w:t>, которые в то же время спо</w:t>
      </w:r>
      <w:r w:rsidRPr="006C4439">
        <w:rPr>
          <w:rFonts w:ascii="Times New Roman" w:eastAsia="Times New Roman" w:hAnsi="Times New Roman" w:cs="Times New Roman"/>
          <w:color w:val="40464B"/>
          <w:sz w:val="21"/>
          <w:szCs w:val="21"/>
          <w:lang w:eastAsia="ru-RU"/>
        </w:rPr>
        <w:softHyphen/>
        <w:t xml:space="preserve">собствуют улучшению функционирования системы выведения продуктов метаболизма, то есть владеют как </w:t>
      </w:r>
      <w:proofErr w:type="spellStart"/>
      <w:r w:rsidRPr="006C4439">
        <w:rPr>
          <w:rFonts w:ascii="Times New Roman" w:eastAsia="Times New Roman" w:hAnsi="Times New Roman" w:cs="Times New Roman"/>
          <w:color w:val="40464B"/>
          <w:sz w:val="21"/>
          <w:szCs w:val="21"/>
          <w:lang w:eastAsia="ru-RU"/>
        </w:rPr>
        <w:t>детоксикационными</w:t>
      </w:r>
      <w:proofErr w:type="spellEnd"/>
      <w:r w:rsidRPr="006C4439">
        <w:rPr>
          <w:rFonts w:ascii="Times New Roman" w:eastAsia="Times New Roman" w:hAnsi="Times New Roman" w:cs="Times New Roman"/>
          <w:color w:val="40464B"/>
          <w:sz w:val="21"/>
          <w:szCs w:val="21"/>
          <w:lang w:eastAsia="ru-RU"/>
        </w:rPr>
        <w:t xml:space="preserve">, так и </w:t>
      </w:r>
      <w:proofErr w:type="spellStart"/>
      <w:r w:rsidRPr="006C4439">
        <w:rPr>
          <w:rFonts w:ascii="Times New Roman" w:eastAsia="Times New Roman" w:hAnsi="Times New Roman" w:cs="Times New Roman"/>
          <w:color w:val="40464B"/>
          <w:sz w:val="21"/>
          <w:szCs w:val="21"/>
          <w:lang w:eastAsia="ru-RU"/>
        </w:rPr>
        <w:t>дезинтоксикационными</w:t>
      </w:r>
      <w:proofErr w:type="spellEnd"/>
      <w:r w:rsidRPr="006C4439">
        <w:rPr>
          <w:rFonts w:ascii="Times New Roman" w:eastAsia="Times New Roman" w:hAnsi="Times New Roman" w:cs="Times New Roman"/>
          <w:color w:val="40464B"/>
          <w:sz w:val="21"/>
          <w:szCs w:val="21"/>
          <w:lang w:eastAsia="ru-RU"/>
        </w:rPr>
        <w:t xml:space="preserve"> свойствами, позволяет ускорить процесс ме</w:t>
      </w:r>
      <w:r w:rsidRPr="006C4439">
        <w:rPr>
          <w:rFonts w:ascii="Times New Roman" w:eastAsia="Times New Roman" w:hAnsi="Times New Roman" w:cs="Times New Roman"/>
          <w:color w:val="40464B"/>
          <w:sz w:val="21"/>
          <w:szCs w:val="21"/>
          <w:lang w:eastAsia="ru-RU"/>
        </w:rPr>
        <w:softHyphen/>
        <w:t>дицинской реабилитации больных с целью дости</w:t>
      </w:r>
      <w:r w:rsidRPr="006C4439">
        <w:rPr>
          <w:rFonts w:ascii="Times New Roman" w:eastAsia="Times New Roman" w:hAnsi="Times New Roman" w:cs="Times New Roman"/>
          <w:color w:val="40464B"/>
          <w:sz w:val="21"/>
          <w:szCs w:val="21"/>
          <w:lang w:eastAsia="ru-RU"/>
        </w:rPr>
        <w:softHyphen/>
        <w:t>жения более полного восстановления нарушенных компенсаторных систем организма. </w:t>
      </w:r>
    </w:p>
    <w:p w:rsidR="006C4439" w:rsidRPr="006C4439" w:rsidRDefault="006C4439" w:rsidP="006C4439">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r w:rsidRPr="006C4439">
        <w:rPr>
          <w:rFonts w:ascii="Times New Roman" w:eastAsia="Times New Roman" w:hAnsi="Times New Roman" w:cs="Times New Roman"/>
          <w:color w:val="40464B"/>
          <w:sz w:val="21"/>
          <w:szCs w:val="21"/>
          <w:lang w:eastAsia="ru-RU"/>
        </w:rPr>
        <w:t xml:space="preserve">Ключевые слова: </w:t>
      </w:r>
      <w:proofErr w:type="spellStart"/>
      <w:r w:rsidRPr="006C4439">
        <w:rPr>
          <w:rFonts w:ascii="Times New Roman" w:eastAsia="Times New Roman" w:hAnsi="Times New Roman" w:cs="Times New Roman"/>
          <w:color w:val="40464B"/>
          <w:sz w:val="21"/>
          <w:szCs w:val="21"/>
          <w:lang w:eastAsia="ru-RU"/>
        </w:rPr>
        <w:t>инфузионная</w:t>
      </w:r>
      <w:proofErr w:type="spellEnd"/>
      <w:r w:rsidRPr="006C4439">
        <w:rPr>
          <w:rFonts w:ascii="Times New Roman" w:eastAsia="Times New Roman" w:hAnsi="Times New Roman" w:cs="Times New Roman"/>
          <w:color w:val="40464B"/>
          <w:sz w:val="21"/>
          <w:szCs w:val="21"/>
          <w:lang w:eastAsia="ru-RU"/>
        </w:rPr>
        <w:t xml:space="preserve"> </w:t>
      </w:r>
      <w:proofErr w:type="spellStart"/>
      <w:r w:rsidRPr="006C4439">
        <w:rPr>
          <w:rFonts w:ascii="Times New Roman" w:eastAsia="Times New Roman" w:hAnsi="Times New Roman" w:cs="Times New Roman"/>
          <w:color w:val="40464B"/>
          <w:sz w:val="21"/>
          <w:szCs w:val="21"/>
          <w:lang w:eastAsia="ru-RU"/>
        </w:rPr>
        <w:t>детоксикационная</w:t>
      </w:r>
      <w:proofErr w:type="spellEnd"/>
      <w:r w:rsidRPr="006C4439">
        <w:rPr>
          <w:rFonts w:ascii="Times New Roman" w:eastAsia="Times New Roman" w:hAnsi="Times New Roman" w:cs="Times New Roman"/>
          <w:color w:val="40464B"/>
          <w:sz w:val="21"/>
          <w:szCs w:val="21"/>
          <w:lang w:eastAsia="ru-RU"/>
        </w:rPr>
        <w:t xml:space="preserve"> терапия, </w:t>
      </w:r>
      <w:proofErr w:type="spellStart"/>
      <w:r w:rsidRPr="006C4439">
        <w:rPr>
          <w:rFonts w:ascii="Times New Roman" w:eastAsia="Times New Roman" w:hAnsi="Times New Roman" w:cs="Times New Roman"/>
          <w:color w:val="40464B"/>
          <w:sz w:val="21"/>
          <w:szCs w:val="21"/>
          <w:lang w:eastAsia="ru-RU"/>
        </w:rPr>
        <w:t>дезинтоксикационная</w:t>
      </w:r>
      <w:proofErr w:type="spellEnd"/>
      <w:r w:rsidRPr="006C4439">
        <w:rPr>
          <w:rFonts w:ascii="Times New Roman" w:eastAsia="Times New Roman" w:hAnsi="Times New Roman" w:cs="Times New Roman"/>
          <w:color w:val="40464B"/>
          <w:sz w:val="21"/>
          <w:szCs w:val="21"/>
          <w:lang w:eastAsia="ru-RU"/>
        </w:rPr>
        <w:t xml:space="preserve"> терапия, </w:t>
      </w:r>
      <w:proofErr w:type="spellStart"/>
      <w:r w:rsidRPr="006C4439">
        <w:rPr>
          <w:rFonts w:ascii="Times New Roman" w:eastAsia="Times New Roman" w:hAnsi="Times New Roman" w:cs="Times New Roman"/>
          <w:color w:val="40464B"/>
          <w:sz w:val="21"/>
          <w:szCs w:val="21"/>
          <w:lang w:eastAsia="ru-RU"/>
        </w:rPr>
        <w:t>энтеросорбция</w:t>
      </w:r>
      <w:proofErr w:type="spellEnd"/>
      <w:r w:rsidRPr="006C4439">
        <w:rPr>
          <w:rFonts w:ascii="Times New Roman" w:eastAsia="Times New Roman" w:hAnsi="Times New Roman" w:cs="Times New Roman"/>
          <w:color w:val="40464B"/>
          <w:sz w:val="21"/>
          <w:szCs w:val="21"/>
          <w:lang w:eastAsia="ru-RU"/>
        </w:rPr>
        <w:t>, сорбенты, питьевые минеральные воды, медицинская реабилитация.</w:t>
      </w:r>
    </w:p>
    <w:p w:rsidR="006C4439" w:rsidRPr="006C4439" w:rsidRDefault="006C4439" w:rsidP="006C4439">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val="en-US" w:eastAsia="ru-RU"/>
        </w:rPr>
      </w:pPr>
      <w:r w:rsidRPr="006C4439">
        <w:rPr>
          <w:rFonts w:ascii="Times New Roman" w:eastAsia="Times New Roman" w:hAnsi="Times New Roman" w:cs="Times New Roman"/>
          <w:color w:val="40464B"/>
          <w:sz w:val="21"/>
          <w:szCs w:val="21"/>
          <w:lang w:val="en-US" w:eastAsia="ru-RU"/>
        </w:rPr>
        <w:t>POSSIBILITIES FOR COMBINED DETOXICATION THERAPY AT CHRONIC PATIENTS IN CONDITIONS OF BALNEOLOGICAL RESORTS </w:t>
      </w:r>
    </w:p>
    <w:p w:rsidR="006C4439" w:rsidRPr="006C4439" w:rsidRDefault="006C4439" w:rsidP="006C4439">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val="en-US" w:eastAsia="ru-RU"/>
        </w:rPr>
      </w:pPr>
      <w:r w:rsidRPr="006C4439">
        <w:rPr>
          <w:rFonts w:ascii="Times New Roman" w:eastAsia="Times New Roman" w:hAnsi="Times New Roman" w:cs="Times New Roman"/>
          <w:color w:val="40464B"/>
          <w:sz w:val="21"/>
          <w:szCs w:val="21"/>
          <w:lang w:val="en-US" w:eastAsia="ru-RU"/>
        </w:rPr>
        <w:t xml:space="preserve">I.S. </w:t>
      </w:r>
      <w:proofErr w:type="spellStart"/>
      <w:r w:rsidRPr="006C4439">
        <w:rPr>
          <w:rFonts w:ascii="Times New Roman" w:eastAsia="Times New Roman" w:hAnsi="Times New Roman" w:cs="Times New Roman"/>
          <w:color w:val="40464B"/>
          <w:sz w:val="21"/>
          <w:szCs w:val="21"/>
          <w:lang w:val="en-US" w:eastAsia="ru-RU"/>
        </w:rPr>
        <w:t>Lemko</w:t>
      </w:r>
      <w:proofErr w:type="spellEnd"/>
      <w:r w:rsidRPr="006C4439">
        <w:rPr>
          <w:rFonts w:ascii="Times New Roman" w:eastAsia="Times New Roman" w:hAnsi="Times New Roman" w:cs="Times New Roman"/>
          <w:color w:val="40464B"/>
          <w:sz w:val="21"/>
          <w:szCs w:val="21"/>
          <w:lang w:val="en-US" w:eastAsia="ru-RU"/>
        </w:rPr>
        <w:t xml:space="preserve">, M.O. </w:t>
      </w:r>
      <w:proofErr w:type="spellStart"/>
      <w:r w:rsidRPr="006C4439">
        <w:rPr>
          <w:rFonts w:ascii="Times New Roman" w:eastAsia="Times New Roman" w:hAnsi="Times New Roman" w:cs="Times New Roman"/>
          <w:color w:val="40464B"/>
          <w:sz w:val="21"/>
          <w:szCs w:val="21"/>
          <w:lang w:val="en-US" w:eastAsia="ru-RU"/>
        </w:rPr>
        <w:t>Haysak</w:t>
      </w:r>
      <w:proofErr w:type="spellEnd"/>
      <w:r w:rsidRPr="006C4439">
        <w:rPr>
          <w:rFonts w:ascii="Times New Roman" w:eastAsia="Times New Roman" w:hAnsi="Times New Roman" w:cs="Times New Roman"/>
          <w:color w:val="40464B"/>
          <w:sz w:val="21"/>
          <w:szCs w:val="21"/>
          <w:lang w:val="en-US" w:eastAsia="ru-RU"/>
        </w:rPr>
        <w:t xml:space="preserve">, E.V. </w:t>
      </w:r>
      <w:proofErr w:type="spellStart"/>
      <w:r w:rsidRPr="006C4439">
        <w:rPr>
          <w:rFonts w:ascii="Times New Roman" w:eastAsia="Times New Roman" w:hAnsi="Times New Roman" w:cs="Times New Roman"/>
          <w:color w:val="40464B"/>
          <w:sz w:val="21"/>
          <w:szCs w:val="21"/>
          <w:lang w:val="en-US" w:eastAsia="ru-RU"/>
        </w:rPr>
        <w:t>Popovich</w:t>
      </w:r>
      <w:proofErr w:type="spellEnd"/>
    </w:p>
    <w:p w:rsidR="006C4439" w:rsidRPr="006C4439" w:rsidRDefault="006C4439" w:rsidP="006C4439">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val="en-US" w:eastAsia="ru-RU"/>
        </w:rPr>
      </w:pPr>
      <w:proofErr w:type="gramStart"/>
      <w:r w:rsidRPr="006C4439">
        <w:rPr>
          <w:rFonts w:ascii="Times New Roman" w:eastAsia="Times New Roman" w:hAnsi="Times New Roman" w:cs="Times New Roman"/>
          <w:color w:val="40464B"/>
          <w:sz w:val="21"/>
          <w:szCs w:val="21"/>
          <w:lang w:val="en-US" w:eastAsia="ru-RU"/>
        </w:rPr>
        <w:t>Summary.</w:t>
      </w:r>
      <w:proofErr w:type="gramEnd"/>
      <w:r w:rsidRPr="006C4439">
        <w:rPr>
          <w:rFonts w:ascii="Times New Roman" w:eastAsia="Times New Roman" w:hAnsi="Times New Roman" w:cs="Times New Roman"/>
          <w:color w:val="40464B"/>
          <w:sz w:val="21"/>
          <w:szCs w:val="21"/>
          <w:lang w:val="en-US" w:eastAsia="ru-RU"/>
        </w:rPr>
        <w:t xml:space="preserve"> The present report contains analysis of possi</w:t>
      </w:r>
      <w:r w:rsidRPr="006C4439">
        <w:rPr>
          <w:rFonts w:ascii="Times New Roman" w:eastAsia="Times New Roman" w:hAnsi="Times New Roman" w:cs="Times New Roman"/>
          <w:color w:val="40464B"/>
          <w:sz w:val="21"/>
          <w:szCs w:val="21"/>
          <w:lang w:val="en-US" w:eastAsia="ru-RU"/>
        </w:rPr>
        <w:softHyphen/>
        <w:t xml:space="preserve">bilities and advantages of active </w:t>
      </w:r>
      <w:proofErr w:type="spellStart"/>
      <w:r w:rsidRPr="006C4439">
        <w:rPr>
          <w:rFonts w:ascii="Times New Roman" w:eastAsia="Times New Roman" w:hAnsi="Times New Roman" w:cs="Times New Roman"/>
          <w:color w:val="40464B"/>
          <w:sz w:val="21"/>
          <w:szCs w:val="21"/>
          <w:lang w:val="en-US" w:eastAsia="ru-RU"/>
        </w:rPr>
        <w:t>detoxication</w:t>
      </w:r>
      <w:proofErr w:type="spellEnd"/>
      <w:r w:rsidRPr="006C4439">
        <w:rPr>
          <w:rFonts w:ascii="Times New Roman" w:eastAsia="Times New Roman" w:hAnsi="Times New Roman" w:cs="Times New Roman"/>
          <w:color w:val="40464B"/>
          <w:sz w:val="21"/>
          <w:szCs w:val="21"/>
          <w:lang w:val="en-US" w:eastAsia="ru-RU"/>
        </w:rPr>
        <w:t xml:space="preserve"> therapy on the stage of rehabilitation treatment of chronic patients in conditions of resorts, in particular, their rehabilitation departments, which are functioning on the base of deposits of drinking mineral waters of different </w:t>
      </w:r>
      <w:proofErr w:type="spellStart"/>
      <w:r w:rsidRPr="006C4439">
        <w:rPr>
          <w:rFonts w:ascii="Times New Roman" w:eastAsia="Times New Roman" w:hAnsi="Times New Roman" w:cs="Times New Roman"/>
          <w:color w:val="40464B"/>
          <w:sz w:val="21"/>
          <w:szCs w:val="21"/>
          <w:lang w:val="en-US" w:eastAsia="ru-RU"/>
        </w:rPr>
        <w:t>balneo</w:t>
      </w:r>
      <w:r w:rsidRPr="006C4439">
        <w:rPr>
          <w:rFonts w:ascii="Times New Roman" w:eastAsia="Times New Roman" w:hAnsi="Times New Roman" w:cs="Times New Roman"/>
          <w:color w:val="40464B"/>
          <w:sz w:val="21"/>
          <w:szCs w:val="21"/>
          <w:lang w:val="en-US" w:eastAsia="ru-RU"/>
        </w:rPr>
        <w:softHyphen/>
        <w:t>logical</w:t>
      </w:r>
      <w:proofErr w:type="spellEnd"/>
      <w:r w:rsidRPr="006C4439">
        <w:rPr>
          <w:rFonts w:ascii="Times New Roman" w:eastAsia="Times New Roman" w:hAnsi="Times New Roman" w:cs="Times New Roman"/>
          <w:color w:val="40464B"/>
          <w:sz w:val="21"/>
          <w:szCs w:val="21"/>
          <w:lang w:val="en-US" w:eastAsia="ru-RU"/>
        </w:rPr>
        <w:t xml:space="preserve"> groups. Combination of infusion therapy, as </w:t>
      </w:r>
      <w:proofErr w:type="spellStart"/>
      <w:r w:rsidRPr="006C4439">
        <w:rPr>
          <w:rFonts w:ascii="Times New Roman" w:eastAsia="Times New Roman" w:hAnsi="Times New Roman" w:cs="Times New Roman"/>
          <w:color w:val="40464B"/>
          <w:sz w:val="21"/>
          <w:szCs w:val="21"/>
          <w:lang w:val="en-US" w:eastAsia="ru-RU"/>
        </w:rPr>
        <w:t>detoxication</w:t>
      </w:r>
      <w:proofErr w:type="spellEnd"/>
      <w:r w:rsidRPr="006C4439">
        <w:rPr>
          <w:rFonts w:ascii="Times New Roman" w:eastAsia="Times New Roman" w:hAnsi="Times New Roman" w:cs="Times New Roman"/>
          <w:color w:val="40464B"/>
          <w:sz w:val="21"/>
          <w:szCs w:val="21"/>
          <w:lang w:val="en-US" w:eastAsia="ru-RU"/>
        </w:rPr>
        <w:t xml:space="preserve">, and drinking mineral waters of different composition, as </w:t>
      </w:r>
      <w:proofErr w:type="spellStart"/>
      <w:r w:rsidRPr="006C4439">
        <w:rPr>
          <w:rFonts w:ascii="Times New Roman" w:eastAsia="Times New Roman" w:hAnsi="Times New Roman" w:cs="Times New Roman"/>
          <w:color w:val="40464B"/>
          <w:sz w:val="21"/>
          <w:szCs w:val="21"/>
          <w:lang w:val="en-US" w:eastAsia="ru-RU"/>
        </w:rPr>
        <w:t>enterosorbents</w:t>
      </w:r>
      <w:proofErr w:type="spellEnd"/>
      <w:r w:rsidRPr="006C4439">
        <w:rPr>
          <w:rFonts w:ascii="Times New Roman" w:eastAsia="Times New Roman" w:hAnsi="Times New Roman" w:cs="Times New Roman"/>
          <w:color w:val="40464B"/>
          <w:sz w:val="21"/>
          <w:szCs w:val="21"/>
          <w:lang w:val="en-US" w:eastAsia="ru-RU"/>
        </w:rPr>
        <w:t xml:space="preserve">, which at the same time promote functional improvement in the system of metabolites elimination, that is, has </w:t>
      </w:r>
      <w:proofErr w:type="spellStart"/>
      <w:r w:rsidRPr="006C4439">
        <w:rPr>
          <w:rFonts w:ascii="Times New Roman" w:eastAsia="Times New Roman" w:hAnsi="Times New Roman" w:cs="Times New Roman"/>
          <w:color w:val="40464B"/>
          <w:sz w:val="21"/>
          <w:szCs w:val="21"/>
          <w:lang w:val="en-US" w:eastAsia="ru-RU"/>
        </w:rPr>
        <w:t>disintoxication</w:t>
      </w:r>
      <w:proofErr w:type="spellEnd"/>
      <w:r w:rsidRPr="006C4439">
        <w:rPr>
          <w:rFonts w:ascii="Times New Roman" w:eastAsia="Times New Roman" w:hAnsi="Times New Roman" w:cs="Times New Roman"/>
          <w:color w:val="40464B"/>
          <w:sz w:val="21"/>
          <w:szCs w:val="21"/>
          <w:lang w:val="en-US" w:eastAsia="ru-RU"/>
        </w:rPr>
        <w:t xml:space="preserve"> and </w:t>
      </w:r>
      <w:proofErr w:type="spellStart"/>
      <w:r w:rsidRPr="006C4439">
        <w:rPr>
          <w:rFonts w:ascii="Times New Roman" w:eastAsia="Times New Roman" w:hAnsi="Times New Roman" w:cs="Times New Roman"/>
          <w:color w:val="40464B"/>
          <w:sz w:val="21"/>
          <w:szCs w:val="21"/>
          <w:lang w:val="en-US" w:eastAsia="ru-RU"/>
        </w:rPr>
        <w:t>detoxication</w:t>
      </w:r>
      <w:proofErr w:type="spellEnd"/>
      <w:r w:rsidRPr="006C4439">
        <w:rPr>
          <w:rFonts w:ascii="Times New Roman" w:eastAsia="Times New Roman" w:hAnsi="Times New Roman" w:cs="Times New Roman"/>
          <w:color w:val="40464B"/>
          <w:sz w:val="21"/>
          <w:szCs w:val="21"/>
          <w:lang w:val="en-US" w:eastAsia="ru-RU"/>
        </w:rPr>
        <w:t xml:space="preserve"> influence, allows to accelerate the process of patients medical habilitation achieving more effective recovery of the incomplete compensation systems of the organism.</w:t>
      </w:r>
    </w:p>
    <w:p w:rsidR="006C4439" w:rsidRPr="006C4439" w:rsidRDefault="006C4439" w:rsidP="006C4439">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val="en-US" w:eastAsia="ru-RU"/>
        </w:rPr>
      </w:pPr>
      <w:r w:rsidRPr="006C4439">
        <w:rPr>
          <w:rFonts w:ascii="Times New Roman" w:eastAsia="Times New Roman" w:hAnsi="Times New Roman" w:cs="Times New Roman"/>
          <w:color w:val="40464B"/>
          <w:sz w:val="21"/>
          <w:szCs w:val="21"/>
          <w:lang w:val="en-US" w:eastAsia="ru-RU"/>
        </w:rPr>
        <w:t xml:space="preserve">Key words: Infusion </w:t>
      </w:r>
      <w:proofErr w:type="spellStart"/>
      <w:r w:rsidRPr="006C4439">
        <w:rPr>
          <w:rFonts w:ascii="Times New Roman" w:eastAsia="Times New Roman" w:hAnsi="Times New Roman" w:cs="Times New Roman"/>
          <w:color w:val="40464B"/>
          <w:sz w:val="21"/>
          <w:szCs w:val="21"/>
          <w:lang w:val="en-US" w:eastAsia="ru-RU"/>
        </w:rPr>
        <w:t>detoxication</w:t>
      </w:r>
      <w:proofErr w:type="spellEnd"/>
      <w:r w:rsidRPr="006C4439">
        <w:rPr>
          <w:rFonts w:ascii="Times New Roman" w:eastAsia="Times New Roman" w:hAnsi="Times New Roman" w:cs="Times New Roman"/>
          <w:color w:val="40464B"/>
          <w:sz w:val="21"/>
          <w:szCs w:val="21"/>
          <w:lang w:val="en-US" w:eastAsia="ru-RU"/>
        </w:rPr>
        <w:t xml:space="preserve"> therapy, </w:t>
      </w:r>
      <w:proofErr w:type="spellStart"/>
      <w:r w:rsidRPr="006C4439">
        <w:rPr>
          <w:rFonts w:ascii="Times New Roman" w:eastAsia="Times New Roman" w:hAnsi="Times New Roman" w:cs="Times New Roman"/>
          <w:color w:val="40464B"/>
          <w:sz w:val="21"/>
          <w:szCs w:val="21"/>
          <w:lang w:val="en-US" w:eastAsia="ru-RU"/>
        </w:rPr>
        <w:t>disintoxica</w:t>
      </w:r>
      <w:r w:rsidRPr="006C4439">
        <w:rPr>
          <w:rFonts w:ascii="Times New Roman" w:eastAsia="Times New Roman" w:hAnsi="Times New Roman" w:cs="Times New Roman"/>
          <w:color w:val="40464B"/>
          <w:sz w:val="21"/>
          <w:szCs w:val="21"/>
          <w:lang w:val="en-US" w:eastAsia="ru-RU"/>
        </w:rPr>
        <w:softHyphen/>
        <w:t>tion</w:t>
      </w:r>
      <w:proofErr w:type="spellEnd"/>
      <w:r w:rsidRPr="006C4439">
        <w:rPr>
          <w:rFonts w:ascii="Times New Roman" w:eastAsia="Times New Roman" w:hAnsi="Times New Roman" w:cs="Times New Roman"/>
          <w:color w:val="40464B"/>
          <w:sz w:val="21"/>
          <w:szCs w:val="21"/>
          <w:lang w:val="en-US" w:eastAsia="ru-RU"/>
        </w:rPr>
        <w:t xml:space="preserve">, </w:t>
      </w:r>
      <w:proofErr w:type="spellStart"/>
      <w:r w:rsidRPr="006C4439">
        <w:rPr>
          <w:rFonts w:ascii="Times New Roman" w:eastAsia="Times New Roman" w:hAnsi="Times New Roman" w:cs="Times New Roman"/>
          <w:color w:val="40464B"/>
          <w:sz w:val="21"/>
          <w:szCs w:val="21"/>
          <w:lang w:val="en-US" w:eastAsia="ru-RU"/>
        </w:rPr>
        <w:t>enterosorption</w:t>
      </w:r>
      <w:proofErr w:type="spellEnd"/>
      <w:r w:rsidRPr="006C4439">
        <w:rPr>
          <w:rFonts w:ascii="Times New Roman" w:eastAsia="Times New Roman" w:hAnsi="Times New Roman" w:cs="Times New Roman"/>
          <w:color w:val="40464B"/>
          <w:sz w:val="21"/>
          <w:szCs w:val="21"/>
          <w:lang w:val="en-US" w:eastAsia="ru-RU"/>
        </w:rPr>
        <w:t>, sorbents, drinking mineral waters, medical rehabilitation.</w:t>
      </w:r>
    </w:p>
    <w:p w:rsidR="00823B87" w:rsidRPr="006C4439" w:rsidRDefault="006C4439">
      <w:pPr>
        <w:rPr>
          <w:lang w:val="en-US"/>
        </w:rPr>
      </w:pPr>
      <w:bookmarkStart w:id="0" w:name="_GoBack"/>
      <w:bookmarkEnd w:id="0"/>
    </w:p>
    <w:sectPr w:rsidR="00823B87" w:rsidRPr="006C4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39"/>
    <w:rsid w:val="005D60FF"/>
    <w:rsid w:val="006C4439"/>
    <w:rsid w:val="00B37FD1"/>
    <w:rsid w:val="00EC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42334">
      <w:bodyDiv w:val="1"/>
      <w:marLeft w:val="0"/>
      <w:marRight w:val="0"/>
      <w:marTop w:val="0"/>
      <w:marBottom w:val="0"/>
      <w:divBdr>
        <w:top w:val="none" w:sz="0" w:space="0" w:color="auto"/>
        <w:left w:val="none" w:sz="0" w:space="0" w:color="auto"/>
        <w:bottom w:val="none" w:sz="0" w:space="0" w:color="auto"/>
        <w:right w:val="none" w:sz="0" w:space="0" w:color="auto"/>
      </w:divBdr>
      <w:divsChild>
        <w:div w:id="850069650">
          <w:marLeft w:val="0"/>
          <w:marRight w:val="0"/>
          <w:marTop w:val="0"/>
          <w:marBottom w:val="0"/>
          <w:divBdr>
            <w:top w:val="none" w:sz="0" w:space="0" w:color="auto"/>
            <w:left w:val="none" w:sz="0" w:space="0" w:color="auto"/>
            <w:bottom w:val="none" w:sz="0" w:space="0" w:color="auto"/>
            <w:right w:val="none" w:sz="0" w:space="0" w:color="auto"/>
          </w:divBdr>
        </w:div>
        <w:div w:id="1263536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Андреєва Світлана Володимирівна</dc:creator>
  <cp:lastModifiedBy>Андреєва Світлана Володимирівна</cp:lastModifiedBy>
  <cp:revision>1</cp:revision>
  <dcterms:created xsi:type="dcterms:W3CDTF">2016-09-28T11:57:00Z</dcterms:created>
  <dcterms:modified xsi:type="dcterms:W3CDTF">2016-09-28T11:57:00Z</dcterms:modified>
</cp:coreProperties>
</file>