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A5" w:rsidRPr="00E86C25" w:rsidRDefault="007775A5" w:rsidP="007775A5">
      <w:pPr>
        <w:spacing w:after="120" w:line="276" w:lineRule="auto"/>
        <w:ind w:firstLine="0"/>
        <w:jc w:val="both"/>
        <w:rPr>
          <w:b/>
          <w:sz w:val="32"/>
          <w:szCs w:val="28"/>
          <w:lang w:val="ru-RU"/>
        </w:rPr>
      </w:pPr>
      <w:r w:rsidRPr="00E86C25">
        <w:rPr>
          <w:b/>
          <w:sz w:val="32"/>
          <w:szCs w:val="28"/>
          <w:lang w:val="ru-RU"/>
        </w:rPr>
        <w:t xml:space="preserve">Возможности коррекции плацентарной дисфункции у женщин с </w:t>
      </w:r>
      <w:proofErr w:type="spellStart"/>
      <w:r w:rsidRPr="00E86C25">
        <w:rPr>
          <w:b/>
          <w:sz w:val="32"/>
          <w:szCs w:val="28"/>
          <w:lang w:val="ru-RU"/>
        </w:rPr>
        <w:t>преэклампсией</w:t>
      </w:r>
      <w:proofErr w:type="spellEnd"/>
    </w:p>
    <w:p w:rsidR="007775A5" w:rsidRPr="00E86C25" w:rsidRDefault="007775A5" w:rsidP="007775A5">
      <w:pPr>
        <w:spacing w:after="120" w:line="276" w:lineRule="auto"/>
        <w:ind w:firstLine="0"/>
        <w:jc w:val="both"/>
        <w:rPr>
          <w:b/>
          <w:sz w:val="26"/>
          <w:szCs w:val="26"/>
          <w:lang w:val="ru-RU"/>
        </w:rPr>
      </w:pPr>
      <w:r w:rsidRPr="00E86C25">
        <w:rPr>
          <w:b/>
          <w:sz w:val="26"/>
          <w:szCs w:val="26"/>
          <w:lang w:val="ru-RU"/>
        </w:rPr>
        <w:t>Каримов А.Х., Давлетова Д.М.</w:t>
      </w:r>
    </w:p>
    <w:p w:rsidR="007775A5" w:rsidRPr="00E86C25" w:rsidRDefault="007775A5" w:rsidP="007775A5">
      <w:pPr>
        <w:spacing w:after="120" w:line="276" w:lineRule="auto"/>
        <w:ind w:firstLine="0"/>
        <w:jc w:val="both"/>
        <w:rPr>
          <w:sz w:val="26"/>
          <w:szCs w:val="26"/>
          <w:lang w:val="ru-RU"/>
        </w:rPr>
      </w:pPr>
      <w:r w:rsidRPr="00E86C25">
        <w:rPr>
          <w:sz w:val="26"/>
          <w:szCs w:val="26"/>
          <w:lang w:val="ru-RU"/>
        </w:rPr>
        <w:t xml:space="preserve">Ташкентская медицинская академия, </w:t>
      </w:r>
      <w:proofErr w:type="gramStart"/>
      <w:r w:rsidRPr="00E86C25">
        <w:rPr>
          <w:sz w:val="26"/>
          <w:szCs w:val="26"/>
          <w:lang w:val="ru-RU"/>
        </w:rPr>
        <w:t>г</w:t>
      </w:r>
      <w:proofErr w:type="gramEnd"/>
      <w:r w:rsidRPr="00E86C25">
        <w:rPr>
          <w:sz w:val="26"/>
          <w:szCs w:val="26"/>
          <w:lang w:val="ru-RU"/>
        </w:rPr>
        <w:t>. Ташкент, Узбекистан</w:t>
      </w:r>
    </w:p>
    <w:p w:rsidR="007775A5" w:rsidRPr="008219EE" w:rsidRDefault="007775A5" w:rsidP="007775A5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8219EE">
        <w:rPr>
          <w:b/>
          <w:sz w:val="28"/>
          <w:szCs w:val="28"/>
          <w:lang w:val="ru-RU"/>
        </w:rPr>
        <w:t>Цель.</w:t>
      </w:r>
      <w:r w:rsidRPr="00CE0C12">
        <w:rPr>
          <w:sz w:val="28"/>
          <w:szCs w:val="28"/>
          <w:lang w:val="ru-RU"/>
        </w:rPr>
        <w:t xml:space="preserve"> </w:t>
      </w:r>
      <w:r w:rsidRPr="008219EE">
        <w:rPr>
          <w:sz w:val="28"/>
          <w:szCs w:val="28"/>
          <w:lang w:val="ru-RU"/>
        </w:rPr>
        <w:t>Изучить возможности диагностики плацентарной дисфункц</w:t>
      </w:r>
      <w:proofErr w:type="gramStart"/>
      <w:r w:rsidRPr="008219EE">
        <w:rPr>
          <w:sz w:val="28"/>
          <w:szCs w:val="28"/>
          <w:lang w:val="ru-RU"/>
        </w:rPr>
        <w:t>ии и ее</w:t>
      </w:r>
      <w:proofErr w:type="gramEnd"/>
      <w:r w:rsidRPr="008219EE">
        <w:rPr>
          <w:sz w:val="28"/>
          <w:szCs w:val="28"/>
          <w:lang w:val="ru-RU"/>
        </w:rPr>
        <w:t xml:space="preserve"> корр</w:t>
      </w:r>
      <w:r>
        <w:rPr>
          <w:sz w:val="28"/>
          <w:szCs w:val="28"/>
          <w:lang w:val="ru-RU"/>
        </w:rPr>
        <w:t xml:space="preserve">екции у женщин с </w:t>
      </w:r>
      <w:proofErr w:type="spellStart"/>
      <w:r>
        <w:rPr>
          <w:sz w:val="28"/>
          <w:szCs w:val="28"/>
          <w:lang w:val="ru-RU"/>
        </w:rPr>
        <w:t>преэклампсией</w:t>
      </w:r>
      <w:proofErr w:type="spellEnd"/>
      <w:r>
        <w:rPr>
          <w:sz w:val="28"/>
          <w:szCs w:val="28"/>
          <w:lang w:val="ru-RU"/>
        </w:rPr>
        <w:t>.</w:t>
      </w:r>
    </w:p>
    <w:p w:rsidR="007775A5" w:rsidRPr="008219EE" w:rsidRDefault="007775A5" w:rsidP="007775A5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8219EE">
        <w:rPr>
          <w:b/>
          <w:sz w:val="28"/>
          <w:szCs w:val="28"/>
          <w:lang w:val="ru-RU"/>
        </w:rPr>
        <w:t>Материалы и методы.</w:t>
      </w:r>
      <w:r w:rsidRPr="005D5567">
        <w:rPr>
          <w:sz w:val="28"/>
          <w:szCs w:val="28"/>
          <w:lang w:val="ru-RU"/>
        </w:rPr>
        <w:t xml:space="preserve"> </w:t>
      </w:r>
      <w:r w:rsidRPr="008219EE">
        <w:rPr>
          <w:sz w:val="28"/>
          <w:szCs w:val="28"/>
          <w:lang w:val="ru-RU"/>
        </w:rPr>
        <w:t xml:space="preserve">Обследованы 72 женщины с </w:t>
      </w:r>
      <w:proofErr w:type="spellStart"/>
      <w:r w:rsidRPr="008219EE">
        <w:rPr>
          <w:sz w:val="28"/>
          <w:szCs w:val="28"/>
          <w:lang w:val="ru-RU"/>
        </w:rPr>
        <w:t>преэклампсией</w:t>
      </w:r>
      <w:proofErr w:type="spellEnd"/>
      <w:r w:rsidRPr="008219EE">
        <w:rPr>
          <w:sz w:val="28"/>
          <w:szCs w:val="28"/>
          <w:lang w:val="ru-RU"/>
        </w:rPr>
        <w:t xml:space="preserve"> во II и III триместрах беременности на базе многопрофильной клиники Ташкентской медицинской академии с 2017 по 2019 г. Всем женщинам проводились клинические, лабораторные обследования, </w:t>
      </w:r>
      <w:proofErr w:type="spellStart"/>
      <w:r w:rsidRPr="008219EE">
        <w:rPr>
          <w:sz w:val="28"/>
          <w:szCs w:val="28"/>
          <w:lang w:val="ru-RU"/>
        </w:rPr>
        <w:t>эхография</w:t>
      </w:r>
      <w:proofErr w:type="spellEnd"/>
      <w:r w:rsidRPr="008219EE">
        <w:rPr>
          <w:sz w:val="28"/>
          <w:szCs w:val="28"/>
          <w:lang w:val="ru-RU"/>
        </w:rPr>
        <w:t xml:space="preserve">, цветное </w:t>
      </w:r>
      <w:proofErr w:type="spellStart"/>
      <w:r w:rsidRPr="008219EE">
        <w:rPr>
          <w:sz w:val="28"/>
          <w:szCs w:val="28"/>
          <w:lang w:val="ru-RU"/>
        </w:rPr>
        <w:t>допплерографическое</w:t>
      </w:r>
      <w:proofErr w:type="spellEnd"/>
      <w:r w:rsidRPr="008219EE">
        <w:rPr>
          <w:sz w:val="28"/>
          <w:szCs w:val="28"/>
          <w:lang w:val="ru-RU"/>
        </w:rPr>
        <w:t xml:space="preserve"> картирование сосудов </w:t>
      </w:r>
      <w:proofErr w:type="spellStart"/>
      <w:r w:rsidRPr="008219EE">
        <w:rPr>
          <w:sz w:val="28"/>
          <w:szCs w:val="28"/>
          <w:lang w:val="ru-RU"/>
        </w:rPr>
        <w:t>маточно-плацентарно-плодовой</w:t>
      </w:r>
      <w:proofErr w:type="spellEnd"/>
      <w:r w:rsidRPr="008219EE">
        <w:rPr>
          <w:sz w:val="28"/>
          <w:szCs w:val="28"/>
          <w:lang w:val="ru-RU"/>
        </w:rPr>
        <w:t xml:space="preserve"> системы с </w:t>
      </w:r>
      <w:proofErr w:type="spellStart"/>
      <w:r w:rsidRPr="008219EE">
        <w:rPr>
          <w:sz w:val="28"/>
          <w:szCs w:val="28"/>
          <w:lang w:val="ru-RU"/>
        </w:rPr>
        <w:t>допп</w:t>
      </w:r>
      <w:r>
        <w:rPr>
          <w:sz w:val="28"/>
          <w:szCs w:val="28"/>
          <w:lang w:val="ru-RU"/>
        </w:rPr>
        <w:t>лерометрией</w:t>
      </w:r>
      <w:proofErr w:type="spellEnd"/>
      <w:r>
        <w:rPr>
          <w:sz w:val="28"/>
          <w:szCs w:val="28"/>
          <w:lang w:val="ru-RU"/>
        </w:rPr>
        <w:t xml:space="preserve"> скорости кровотока.</w:t>
      </w:r>
    </w:p>
    <w:p w:rsidR="007775A5" w:rsidRPr="008219EE" w:rsidRDefault="007775A5" w:rsidP="007775A5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8219EE">
        <w:rPr>
          <w:b/>
          <w:sz w:val="28"/>
          <w:szCs w:val="28"/>
          <w:lang w:val="ru-RU"/>
        </w:rPr>
        <w:t xml:space="preserve">Результаты и </w:t>
      </w:r>
      <w:r>
        <w:rPr>
          <w:b/>
          <w:sz w:val="28"/>
          <w:szCs w:val="28"/>
          <w:lang w:val="ru-RU"/>
        </w:rPr>
        <w:t xml:space="preserve">их </w:t>
      </w:r>
      <w:r w:rsidRPr="008219EE">
        <w:rPr>
          <w:b/>
          <w:sz w:val="28"/>
          <w:szCs w:val="28"/>
          <w:lang w:val="ru-RU"/>
        </w:rPr>
        <w:t>обсуждение.</w:t>
      </w:r>
      <w:r w:rsidRPr="005D5567">
        <w:rPr>
          <w:sz w:val="28"/>
          <w:szCs w:val="28"/>
          <w:lang w:val="ru-RU"/>
        </w:rPr>
        <w:t xml:space="preserve"> </w:t>
      </w:r>
      <w:r w:rsidRPr="008219EE">
        <w:rPr>
          <w:sz w:val="28"/>
          <w:szCs w:val="28"/>
          <w:lang w:val="ru-RU"/>
        </w:rPr>
        <w:t>Диагностические критерии плацентарной дисфункции</w:t>
      </w:r>
      <w:r>
        <w:rPr>
          <w:sz w:val="28"/>
          <w:szCs w:val="28"/>
          <w:lang w:val="ru-RU"/>
        </w:rPr>
        <w:t xml:space="preserve"> следующие.</w:t>
      </w:r>
      <w:r w:rsidRPr="008219EE">
        <w:rPr>
          <w:sz w:val="28"/>
          <w:szCs w:val="28"/>
          <w:lang w:val="ru-RU"/>
        </w:rPr>
        <w:t xml:space="preserve"> Плацента приобретает свою </w:t>
      </w:r>
      <w:proofErr w:type="spellStart"/>
      <w:r w:rsidRPr="008219EE">
        <w:rPr>
          <w:sz w:val="28"/>
          <w:szCs w:val="28"/>
          <w:lang w:val="ru-RU"/>
        </w:rPr>
        <w:t>эхографическую</w:t>
      </w:r>
      <w:proofErr w:type="spellEnd"/>
      <w:r w:rsidRPr="008219EE">
        <w:rPr>
          <w:sz w:val="28"/>
          <w:szCs w:val="28"/>
          <w:lang w:val="ru-RU"/>
        </w:rPr>
        <w:t xml:space="preserve"> картину в начале II триместра беременности</w:t>
      </w:r>
      <w:r>
        <w:rPr>
          <w:sz w:val="28"/>
          <w:szCs w:val="28"/>
          <w:lang w:val="ru-RU"/>
        </w:rPr>
        <w:t>.</w:t>
      </w:r>
      <w:r w:rsidRPr="008219EE">
        <w:rPr>
          <w:sz w:val="28"/>
          <w:szCs w:val="28"/>
          <w:lang w:val="ru-RU"/>
        </w:rPr>
        <w:t xml:space="preserve"> В течени</w:t>
      </w:r>
      <w:r>
        <w:rPr>
          <w:sz w:val="28"/>
          <w:szCs w:val="28"/>
          <w:lang w:val="ru-RU"/>
        </w:rPr>
        <w:t>е</w:t>
      </w:r>
      <w:r w:rsidRPr="008219EE">
        <w:rPr>
          <w:sz w:val="28"/>
          <w:szCs w:val="28"/>
          <w:lang w:val="ru-RU"/>
        </w:rPr>
        <w:t xml:space="preserve"> II и III триместр</w:t>
      </w:r>
      <w:r>
        <w:rPr>
          <w:sz w:val="28"/>
          <w:szCs w:val="28"/>
          <w:lang w:val="ru-RU"/>
        </w:rPr>
        <w:t>ов</w:t>
      </w:r>
      <w:r w:rsidRPr="008219EE">
        <w:rPr>
          <w:sz w:val="28"/>
          <w:szCs w:val="28"/>
          <w:lang w:val="ru-RU"/>
        </w:rPr>
        <w:t xml:space="preserve"> толщина плаценты </w:t>
      </w:r>
      <w:r>
        <w:rPr>
          <w:sz w:val="28"/>
          <w:szCs w:val="28"/>
          <w:lang w:val="ru-RU"/>
        </w:rPr>
        <w:t>составляет</w:t>
      </w:r>
      <w:r w:rsidRPr="008219EE">
        <w:rPr>
          <w:sz w:val="28"/>
          <w:szCs w:val="28"/>
          <w:lang w:val="ru-RU"/>
        </w:rPr>
        <w:t xml:space="preserve"> 2-</w:t>
      </w:r>
      <w:smartTag w:uri="urn:schemas-microsoft-com:office:smarttags" w:element="metricconverter">
        <w:smartTagPr>
          <w:attr w:name="ProductID" w:val="3,6 см"/>
        </w:smartTagPr>
        <w:r w:rsidRPr="008219EE">
          <w:rPr>
            <w:sz w:val="28"/>
            <w:szCs w:val="28"/>
            <w:lang w:val="ru-RU"/>
          </w:rPr>
          <w:t>3,6 см</w:t>
        </w:r>
        <w:r>
          <w:rPr>
            <w:sz w:val="28"/>
            <w:szCs w:val="28"/>
            <w:lang w:val="ru-RU"/>
          </w:rPr>
          <w:t>. Ее</w:t>
        </w:r>
      </w:smartTag>
      <w:r w:rsidRPr="008219EE">
        <w:rPr>
          <w:sz w:val="28"/>
          <w:szCs w:val="28"/>
          <w:lang w:val="ru-RU"/>
        </w:rPr>
        <w:t xml:space="preserve"> уменьшение </w:t>
      </w:r>
      <w:r>
        <w:rPr>
          <w:sz w:val="28"/>
          <w:szCs w:val="28"/>
          <w:lang w:val="ru-RU"/>
        </w:rPr>
        <w:t xml:space="preserve">до </w:t>
      </w:r>
      <w:r w:rsidRPr="003E6F0E">
        <w:rPr>
          <w:sz w:val="28"/>
          <w:szCs w:val="28"/>
          <w:lang w:val="ru-RU"/>
        </w:rPr>
        <w:t>&lt;</w:t>
      </w:r>
      <w:smartTag w:uri="urn:schemas-microsoft-com:office:smarttags" w:element="metricconverter">
        <w:smartTagPr>
          <w:attr w:name="ProductID" w:val="2 см"/>
        </w:smartTagPr>
        <w:r w:rsidRPr="008219EE">
          <w:rPr>
            <w:sz w:val="28"/>
            <w:szCs w:val="28"/>
            <w:lang w:val="ru-RU"/>
          </w:rPr>
          <w:t>2 см</w:t>
        </w:r>
      </w:smartTag>
      <w:r w:rsidRPr="008219EE">
        <w:rPr>
          <w:sz w:val="28"/>
          <w:szCs w:val="28"/>
          <w:lang w:val="ru-RU"/>
        </w:rPr>
        <w:t xml:space="preserve"> расценивается как гипоплазия, увеличение </w:t>
      </w:r>
      <w:r>
        <w:rPr>
          <w:sz w:val="28"/>
          <w:szCs w:val="28"/>
          <w:lang w:val="ru-RU"/>
        </w:rPr>
        <w:t>до</w:t>
      </w:r>
      <w:r w:rsidRPr="008219EE">
        <w:rPr>
          <w:sz w:val="28"/>
          <w:szCs w:val="28"/>
          <w:lang w:val="ru-RU"/>
        </w:rPr>
        <w:t xml:space="preserve"> </w:t>
      </w:r>
      <w:r w:rsidRPr="003E6F0E">
        <w:rPr>
          <w:sz w:val="28"/>
          <w:szCs w:val="28"/>
          <w:lang w:val="ru-RU"/>
        </w:rPr>
        <w:t>&gt;</w:t>
      </w:r>
      <w:smartTag w:uri="urn:schemas-microsoft-com:office:smarttags" w:element="metricconverter">
        <w:smartTagPr>
          <w:attr w:name="ProductID" w:val="4 см"/>
        </w:smartTagPr>
        <w:r w:rsidRPr="008219EE">
          <w:rPr>
            <w:sz w:val="28"/>
            <w:szCs w:val="28"/>
            <w:lang w:val="ru-RU"/>
          </w:rPr>
          <w:t>4 см</w:t>
        </w:r>
        <w:r>
          <w:rPr>
            <w:sz w:val="28"/>
            <w:szCs w:val="28"/>
            <w:lang w:val="ru-RU"/>
          </w:rPr>
          <w:t xml:space="preserve"> –</w:t>
        </w:r>
      </w:smartTag>
      <w:r w:rsidRPr="008219EE">
        <w:rPr>
          <w:sz w:val="28"/>
          <w:szCs w:val="28"/>
          <w:lang w:val="ru-RU"/>
        </w:rPr>
        <w:t xml:space="preserve"> как гиперплазия</w:t>
      </w:r>
      <w:r>
        <w:rPr>
          <w:sz w:val="28"/>
          <w:szCs w:val="28"/>
          <w:lang w:val="ru-RU"/>
        </w:rPr>
        <w:t>.</w:t>
      </w:r>
      <w:r w:rsidRPr="008219EE">
        <w:rPr>
          <w:sz w:val="28"/>
          <w:szCs w:val="28"/>
          <w:lang w:val="ru-RU"/>
        </w:rPr>
        <w:t xml:space="preserve"> Преждевременное старение плаценты выявлено в 77,3</w:t>
      </w:r>
      <w:r>
        <w:rPr>
          <w:sz w:val="28"/>
          <w:szCs w:val="28"/>
          <w:lang w:val="ru-RU"/>
        </w:rPr>
        <w:t> % случаев</w:t>
      </w:r>
      <w:r w:rsidRPr="008219EE">
        <w:rPr>
          <w:sz w:val="28"/>
          <w:szCs w:val="28"/>
          <w:lang w:val="ru-RU"/>
        </w:rPr>
        <w:t>, наличие кист плацентарной ткани</w:t>
      </w:r>
      <w:r w:rsidRPr="003E6F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8219EE">
        <w:rPr>
          <w:sz w:val="28"/>
          <w:szCs w:val="28"/>
          <w:lang w:val="ru-RU"/>
        </w:rPr>
        <w:t>в 4,5</w:t>
      </w:r>
      <w:r>
        <w:rPr>
          <w:sz w:val="28"/>
          <w:szCs w:val="28"/>
          <w:lang w:val="ru-RU"/>
        </w:rPr>
        <w:t> </w:t>
      </w:r>
      <w:r w:rsidRPr="008219EE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>,</w:t>
      </w:r>
      <w:r w:rsidRPr="008219EE">
        <w:rPr>
          <w:sz w:val="28"/>
          <w:szCs w:val="28"/>
          <w:lang w:val="ru-RU"/>
        </w:rPr>
        <w:t xml:space="preserve"> мутные околоплодные воды </w:t>
      </w:r>
      <w:r>
        <w:rPr>
          <w:sz w:val="28"/>
          <w:szCs w:val="28"/>
          <w:lang w:val="ru-RU"/>
        </w:rPr>
        <w:t xml:space="preserve">– в </w:t>
      </w:r>
      <w:r w:rsidRPr="008219EE">
        <w:rPr>
          <w:sz w:val="28"/>
          <w:szCs w:val="28"/>
          <w:lang w:val="ru-RU"/>
        </w:rPr>
        <w:t>59,09</w:t>
      </w:r>
      <w:r>
        <w:rPr>
          <w:sz w:val="28"/>
          <w:szCs w:val="28"/>
          <w:lang w:val="ru-RU"/>
        </w:rPr>
        <w:t> </w:t>
      </w:r>
      <w:r w:rsidRPr="008219EE">
        <w:rPr>
          <w:sz w:val="28"/>
          <w:szCs w:val="28"/>
          <w:lang w:val="ru-RU"/>
        </w:rPr>
        <w:t>%, маловодие</w:t>
      </w:r>
      <w:r>
        <w:rPr>
          <w:sz w:val="28"/>
          <w:szCs w:val="28"/>
          <w:lang w:val="ru-RU"/>
        </w:rPr>
        <w:t xml:space="preserve"> – </w:t>
      </w:r>
      <w:r w:rsidRPr="008219EE">
        <w:rPr>
          <w:sz w:val="28"/>
          <w:szCs w:val="28"/>
          <w:lang w:val="ru-RU"/>
        </w:rPr>
        <w:t>в 27,3</w:t>
      </w:r>
      <w:r>
        <w:rPr>
          <w:sz w:val="28"/>
          <w:szCs w:val="28"/>
          <w:lang w:val="ru-RU"/>
        </w:rPr>
        <w:t> </w:t>
      </w:r>
      <w:r w:rsidRPr="008219EE">
        <w:rPr>
          <w:sz w:val="28"/>
          <w:szCs w:val="28"/>
          <w:lang w:val="ru-RU"/>
        </w:rPr>
        <w:t xml:space="preserve">%. </w:t>
      </w:r>
      <w:r>
        <w:rPr>
          <w:sz w:val="28"/>
          <w:szCs w:val="28"/>
          <w:lang w:val="ru-RU"/>
        </w:rPr>
        <w:t>На</w:t>
      </w:r>
      <w:r w:rsidRPr="008219EE">
        <w:rPr>
          <w:sz w:val="28"/>
          <w:szCs w:val="28"/>
          <w:lang w:val="ru-RU"/>
        </w:rPr>
        <w:t xml:space="preserve"> 24</w:t>
      </w:r>
      <w:r>
        <w:rPr>
          <w:sz w:val="28"/>
          <w:szCs w:val="28"/>
          <w:lang w:val="ru-RU"/>
        </w:rPr>
        <w:t>-й</w:t>
      </w:r>
      <w:r w:rsidRPr="008219EE">
        <w:rPr>
          <w:sz w:val="28"/>
          <w:szCs w:val="28"/>
          <w:lang w:val="ru-RU"/>
        </w:rPr>
        <w:t xml:space="preserve"> недел</w:t>
      </w:r>
      <w:r>
        <w:rPr>
          <w:sz w:val="28"/>
          <w:szCs w:val="28"/>
          <w:lang w:val="ru-RU"/>
        </w:rPr>
        <w:t>е</w:t>
      </w:r>
      <w:r w:rsidRPr="008219EE">
        <w:rPr>
          <w:sz w:val="28"/>
          <w:szCs w:val="28"/>
          <w:lang w:val="ru-RU"/>
        </w:rPr>
        <w:t xml:space="preserve"> отставание длины бедра плода меньше на 9,04</w:t>
      </w:r>
      <w:r>
        <w:rPr>
          <w:sz w:val="28"/>
          <w:szCs w:val="28"/>
          <w:lang w:val="ru-RU"/>
        </w:rPr>
        <w:t> </w:t>
      </w:r>
      <w:r w:rsidRPr="008219EE">
        <w:rPr>
          <w:sz w:val="28"/>
          <w:szCs w:val="28"/>
          <w:lang w:val="ru-RU"/>
        </w:rPr>
        <w:t>% (</w:t>
      </w:r>
      <w:proofErr w:type="spellStart"/>
      <w:proofErr w:type="gramStart"/>
      <w:r w:rsidRPr="008219EE">
        <w:rPr>
          <w:sz w:val="28"/>
          <w:szCs w:val="28"/>
          <w:lang w:val="ru-RU"/>
        </w:rPr>
        <w:t>р</w:t>
      </w:r>
      <w:proofErr w:type="spellEnd"/>
      <w:proofErr w:type="gramEnd"/>
      <w:r w:rsidRPr="008219EE">
        <w:rPr>
          <w:sz w:val="28"/>
          <w:szCs w:val="28"/>
          <w:lang w:val="ru-RU"/>
        </w:rPr>
        <w:t xml:space="preserve">&lt;0,05). </w:t>
      </w:r>
      <w:proofErr w:type="spellStart"/>
      <w:r w:rsidRPr="008219EE">
        <w:rPr>
          <w:sz w:val="28"/>
          <w:szCs w:val="28"/>
          <w:lang w:val="ru-RU"/>
        </w:rPr>
        <w:t>Допплерометрические</w:t>
      </w:r>
      <w:proofErr w:type="spellEnd"/>
      <w:r w:rsidRPr="008219EE">
        <w:rPr>
          <w:sz w:val="28"/>
          <w:szCs w:val="28"/>
          <w:lang w:val="ru-RU"/>
        </w:rPr>
        <w:t xml:space="preserve"> критерии плацентарной дисфункции</w:t>
      </w:r>
      <w:r>
        <w:rPr>
          <w:sz w:val="28"/>
          <w:szCs w:val="28"/>
          <w:lang w:val="ru-RU"/>
        </w:rPr>
        <w:t xml:space="preserve"> следующие.</w:t>
      </w:r>
      <w:r w:rsidRPr="008219EE">
        <w:rPr>
          <w:sz w:val="28"/>
          <w:szCs w:val="28"/>
          <w:lang w:val="ru-RU"/>
        </w:rPr>
        <w:t xml:space="preserve"> Практически в равных соотношениях встречаются нарушения кровообращения в маточно-плацентарном и плодово-плацентарном кровотоках (28,2</w:t>
      </w:r>
      <w:r>
        <w:rPr>
          <w:sz w:val="28"/>
          <w:szCs w:val="28"/>
          <w:lang w:val="ru-RU"/>
        </w:rPr>
        <w:t xml:space="preserve"> и </w:t>
      </w:r>
      <w:r w:rsidRPr="008219EE">
        <w:rPr>
          <w:sz w:val="28"/>
          <w:szCs w:val="28"/>
          <w:lang w:val="ru-RU"/>
        </w:rPr>
        <w:t>27,7</w:t>
      </w:r>
      <w:r>
        <w:rPr>
          <w:sz w:val="28"/>
          <w:szCs w:val="28"/>
          <w:lang w:val="ru-RU"/>
        </w:rPr>
        <w:t> </w:t>
      </w:r>
      <w:r w:rsidRPr="008219EE">
        <w:rPr>
          <w:sz w:val="28"/>
          <w:szCs w:val="28"/>
          <w:lang w:val="ru-RU"/>
        </w:rPr>
        <w:t>%). Лечение плацентарной дисфункции при компенсированной форме проводилось по общепринятой методике согласно национальному руководству</w:t>
      </w:r>
      <w:r>
        <w:rPr>
          <w:sz w:val="28"/>
          <w:szCs w:val="28"/>
          <w:lang w:val="ru-RU"/>
        </w:rPr>
        <w:t>.</w:t>
      </w:r>
      <w:r w:rsidRPr="008219EE">
        <w:rPr>
          <w:sz w:val="28"/>
          <w:szCs w:val="28"/>
          <w:lang w:val="ru-RU"/>
        </w:rPr>
        <w:t xml:space="preserve"> К комплексной терапии в стационаре было добавлено 4,2 г L-аргинина (</w:t>
      </w:r>
      <w:proofErr w:type="spellStart"/>
      <w:r w:rsidRPr="008219EE">
        <w:rPr>
          <w:sz w:val="28"/>
          <w:szCs w:val="28"/>
          <w:lang w:val="ru-RU"/>
        </w:rPr>
        <w:t>Тивортин</w:t>
      </w:r>
      <w:proofErr w:type="spellEnd"/>
      <w:r w:rsidRPr="008219EE">
        <w:rPr>
          <w:sz w:val="28"/>
          <w:szCs w:val="28"/>
          <w:lang w:val="ru-RU"/>
        </w:rPr>
        <w:t>, «</w:t>
      </w:r>
      <w:proofErr w:type="spellStart"/>
      <w:r w:rsidRPr="008219EE">
        <w:rPr>
          <w:sz w:val="28"/>
          <w:szCs w:val="28"/>
          <w:lang w:val="ru-RU"/>
        </w:rPr>
        <w:t>Юрия-Фарм</w:t>
      </w:r>
      <w:proofErr w:type="spellEnd"/>
      <w:r w:rsidRPr="008219EE">
        <w:rPr>
          <w:sz w:val="28"/>
          <w:szCs w:val="28"/>
          <w:lang w:val="ru-RU"/>
        </w:rPr>
        <w:t>», Украина)</w:t>
      </w:r>
      <w:r>
        <w:rPr>
          <w:sz w:val="28"/>
          <w:szCs w:val="28"/>
          <w:lang w:val="ru-RU"/>
        </w:rPr>
        <w:t xml:space="preserve"> в</w:t>
      </w:r>
      <w:r w:rsidRPr="008219EE">
        <w:rPr>
          <w:sz w:val="28"/>
          <w:szCs w:val="28"/>
          <w:lang w:val="ru-RU"/>
        </w:rPr>
        <w:t xml:space="preserve"> доз</w:t>
      </w:r>
      <w:r>
        <w:rPr>
          <w:sz w:val="28"/>
          <w:szCs w:val="28"/>
          <w:lang w:val="ru-RU"/>
        </w:rPr>
        <w:t>е</w:t>
      </w:r>
      <w:r w:rsidRPr="008219EE">
        <w:rPr>
          <w:sz w:val="28"/>
          <w:szCs w:val="28"/>
          <w:lang w:val="ru-RU"/>
        </w:rPr>
        <w:t xml:space="preserve"> 100 мл в сутки </w:t>
      </w:r>
      <w:r>
        <w:rPr>
          <w:sz w:val="28"/>
          <w:szCs w:val="28"/>
          <w:lang w:val="ru-RU"/>
        </w:rPr>
        <w:t>на</w:t>
      </w:r>
      <w:r w:rsidRPr="008219EE">
        <w:rPr>
          <w:sz w:val="28"/>
          <w:szCs w:val="28"/>
          <w:lang w:val="ru-RU"/>
        </w:rPr>
        <w:t xml:space="preserve"> 7 дней. Далее </w:t>
      </w:r>
      <w:proofErr w:type="spellStart"/>
      <w:r w:rsidRPr="008219EE">
        <w:rPr>
          <w:sz w:val="28"/>
          <w:szCs w:val="28"/>
          <w:lang w:val="ru-RU"/>
        </w:rPr>
        <w:t>амбулаторно</w:t>
      </w:r>
      <w:proofErr w:type="spellEnd"/>
      <w:r w:rsidRPr="008219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применялся</w:t>
      </w:r>
      <w:r w:rsidRPr="008219EE">
        <w:rPr>
          <w:sz w:val="28"/>
          <w:szCs w:val="28"/>
          <w:lang w:val="ru-RU"/>
        </w:rPr>
        <w:t xml:space="preserve"> </w:t>
      </w:r>
      <w:proofErr w:type="spellStart"/>
      <w:r w:rsidRPr="008219EE">
        <w:rPr>
          <w:sz w:val="28"/>
          <w:szCs w:val="28"/>
          <w:lang w:val="ru-RU"/>
        </w:rPr>
        <w:t>Тивортин</w:t>
      </w:r>
      <w:proofErr w:type="spellEnd"/>
      <w:r w:rsidRPr="008219EE">
        <w:rPr>
          <w:sz w:val="28"/>
          <w:szCs w:val="28"/>
          <w:lang w:val="ru-RU"/>
        </w:rPr>
        <w:t xml:space="preserve"> </w:t>
      </w:r>
      <w:proofErr w:type="spellStart"/>
      <w:r w:rsidRPr="008219EE">
        <w:rPr>
          <w:sz w:val="28"/>
          <w:szCs w:val="28"/>
          <w:lang w:val="ru-RU"/>
        </w:rPr>
        <w:t>аспартат</w:t>
      </w:r>
      <w:proofErr w:type="spellEnd"/>
      <w:r w:rsidRPr="008219EE">
        <w:rPr>
          <w:sz w:val="28"/>
          <w:szCs w:val="28"/>
          <w:lang w:val="ru-RU"/>
        </w:rPr>
        <w:t xml:space="preserve"> </w:t>
      </w:r>
      <w:proofErr w:type="spellStart"/>
      <w:r w:rsidRPr="008219EE">
        <w:rPr>
          <w:sz w:val="28"/>
          <w:szCs w:val="28"/>
          <w:lang w:val="ru-RU"/>
        </w:rPr>
        <w:t>перорально</w:t>
      </w:r>
      <w:proofErr w:type="spellEnd"/>
      <w:r w:rsidRPr="008219EE">
        <w:rPr>
          <w:sz w:val="28"/>
          <w:szCs w:val="28"/>
          <w:lang w:val="ru-RU"/>
        </w:rPr>
        <w:t xml:space="preserve"> по 20 мл (1 ст. л</w:t>
      </w:r>
      <w:r>
        <w:rPr>
          <w:sz w:val="28"/>
          <w:szCs w:val="28"/>
          <w:lang w:val="ru-RU"/>
        </w:rPr>
        <w:t>.</w:t>
      </w:r>
      <w:r w:rsidRPr="008219EE">
        <w:rPr>
          <w:sz w:val="28"/>
          <w:szCs w:val="28"/>
          <w:lang w:val="ru-RU"/>
        </w:rPr>
        <w:t xml:space="preserve"> 4 раза</w:t>
      </w:r>
      <w:r>
        <w:rPr>
          <w:sz w:val="28"/>
          <w:szCs w:val="28"/>
          <w:lang w:val="ru-RU"/>
        </w:rPr>
        <w:t xml:space="preserve"> в </w:t>
      </w:r>
      <w:r w:rsidRPr="008219EE">
        <w:rPr>
          <w:sz w:val="28"/>
          <w:szCs w:val="28"/>
          <w:lang w:val="ru-RU"/>
        </w:rPr>
        <w:t xml:space="preserve">сутки) 20 дней. Контроль эффективности терапии проводился повторно через </w:t>
      </w:r>
      <w:r>
        <w:rPr>
          <w:sz w:val="28"/>
          <w:szCs w:val="28"/>
          <w:lang w:val="ru-RU"/>
        </w:rPr>
        <w:t>2</w:t>
      </w:r>
      <w:r w:rsidRPr="008219EE">
        <w:rPr>
          <w:sz w:val="28"/>
          <w:szCs w:val="28"/>
          <w:lang w:val="ru-RU"/>
        </w:rPr>
        <w:t xml:space="preserve"> недели.</w:t>
      </w:r>
    </w:p>
    <w:p w:rsidR="007775A5" w:rsidRPr="008219EE" w:rsidRDefault="007775A5" w:rsidP="007775A5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8219EE">
        <w:rPr>
          <w:b/>
          <w:sz w:val="28"/>
          <w:szCs w:val="28"/>
          <w:lang w:val="ru-RU"/>
        </w:rPr>
        <w:t>Выводы.</w:t>
      </w:r>
      <w:r w:rsidRPr="008219EE">
        <w:rPr>
          <w:sz w:val="28"/>
          <w:szCs w:val="28"/>
          <w:lang w:val="ru-RU"/>
        </w:rPr>
        <w:t xml:space="preserve"> Своевременное начало терапии нарушений </w:t>
      </w:r>
      <w:proofErr w:type="spellStart"/>
      <w:r w:rsidRPr="008219EE">
        <w:rPr>
          <w:sz w:val="28"/>
          <w:szCs w:val="28"/>
          <w:lang w:val="ru-RU"/>
        </w:rPr>
        <w:t>маточно-плодово-плацентарного</w:t>
      </w:r>
      <w:proofErr w:type="spellEnd"/>
      <w:r w:rsidRPr="008219EE">
        <w:rPr>
          <w:sz w:val="28"/>
          <w:szCs w:val="28"/>
          <w:lang w:val="ru-RU"/>
        </w:rPr>
        <w:t xml:space="preserve"> кровотока во </w:t>
      </w:r>
      <w:r>
        <w:rPr>
          <w:sz w:val="28"/>
          <w:szCs w:val="28"/>
          <w:lang w:val="en-US"/>
        </w:rPr>
        <w:t>II</w:t>
      </w:r>
      <w:r w:rsidRPr="008219EE">
        <w:rPr>
          <w:sz w:val="28"/>
          <w:szCs w:val="28"/>
          <w:lang w:val="ru-RU"/>
        </w:rPr>
        <w:t xml:space="preserve"> тримес</w:t>
      </w:r>
      <w:r>
        <w:rPr>
          <w:sz w:val="28"/>
          <w:szCs w:val="28"/>
          <w:lang w:val="ru-RU"/>
        </w:rPr>
        <w:t xml:space="preserve">тре эффективнее, чем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>.</w:t>
      </w:r>
    </w:p>
    <w:p w:rsidR="007775A5" w:rsidRDefault="007775A5" w:rsidP="007775A5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8219EE">
        <w:rPr>
          <w:b/>
          <w:sz w:val="28"/>
          <w:szCs w:val="28"/>
          <w:lang w:val="ru-RU"/>
        </w:rPr>
        <w:t>Ключевые слова:</w:t>
      </w:r>
      <w:r w:rsidRPr="00E03F24">
        <w:rPr>
          <w:sz w:val="28"/>
          <w:szCs w:val="28"/>
          <w:lang w:val="ru-RU"/>
        </w:rPr>
        <w:t xml:space="preserve"> </w:t>
      </w:r>
      <w:r w:rsidRPr="008219EE">
        <w:rPr>
          <w:sz w:val="28"/>
          <w:szCs w:val="28"/>
          <w:lang w:val="ru-RU"/>
        </w:rPr>
        <w:t xml:space="preserve">беременность, </w:t>
      </w:r>
      <w:proofErr w:type="spellStart"/>
      <w:r w:rsidRPr="008219EE">
        <w:rPr>
          <w:sz w:val="28"/>
          <w:szCs w:val="28"/>
          <w:lang w:val="ru-RU"/>
        </w:rPr>
        <w:t>преэклампсия</w:t>
      </w:r>
      <w:proofErr w:type="spellEnd"/>
      <w:r w:rsidRPr="008219EE">
        <w:rPr>
          <w:sz w:val="28"/>
          <w:szCs w:val="28"/>
          <w:lang w:val="ru-RU"/>
        </w:rPr>
        <w:t xml:space="preserve">, плацентарная дисфункция, </w:t>
      </w:r>
      <w:proofErr w:type="spellStart"/>
      <w:r w:rsidRPr="008219EE">
        <w:rPr>
          <w:sz w:val="28"/>
          <w:szCs w:val="28"/>
          <w:lang w:val="ru-RU"/>
        </w:rPr>
        <w:t>эходопплерография</w:t>
      </w:r>
      <w:proofErr w:type="spellEnd"/>
      <w:r w:rsidRPr="008219EE">
        <w:rPr>
          <w:sz w:val="28"/>
          <w:szCs w:val="28"/>
          <w:lang w:val="ru-RU"/>
        </w:rPr>
        <w:t>, L-аргинин.</w:t>
      </w:r>
    </w:p>
    <w:p w:rsidR="007775A5" w:rsidRDefault="007775A5" w:rsidP="007775A5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Тезисы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Конгресса</w:t>
      </w:r>
      <w:proofErr w:type="spellEnd"/>
      <w:r>
        <w:rPr>
          <w:i/>
          <w:color w:val="000000"/>
          <w:sz w:val="28"/>
          <w:szCs w:val="28"/>
        </w:rPr>
        <w:t xml:space="preserve"> по </w:t>
      </w:r>
      <w:proofErr w:type="spellStart"/>
      <w:r>
        <w:rPr>
          <w:i/>
          <w:color w:val="000000"/>
          <w:sz w:val="28"/>
          <w:szCs w:val="28"/>
        </w:rPr>
        <w:t>инфузионной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терапии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опубликованы</w:t>
      </w:r>
      <w:proofErr w:type="spellEnd"/>
      <w:r>
        <w:rPr>
          <w:i/>
          <w:color w:val="000000"/>
          <w:sz w:val="28"/>
          <w:szCs w:val="28"/>
        </w:rPr>
        <w:t xml:space="preserve"> в </w:t>
      </w:r>
      <w:proofErr w:type="spellStart"/>
      <w:r>
        <w:rPr>
          <w:i/>
          <w:color w:val="000000"/>
          <w:sz w:val="28"/>
          <w:szCs w:val="28"/>
        </w:rPr>
        <w:t>журнале</w:t>
      </w:r>
      <w:proofErr w:type="spellEnd"/>
      <w:r>
        <w:rPr>
          <w:i/>
          <w:color w:val="000000"/>
          <w:sz w:val="28"/>
          <w:szCs w:val="28"/>
        </w:rPr>
        <w:t xml:space="preserve"> «</w:t>
      </w:r>
      <w:proofErr w:type="spellStart"/>
      <w:r>
        <w:fldChar w:fldCharType="begin"/>
      </w:r>
      <w:r>
        <w:instrText xml:space="preserve"> HYPERLINK "https://infusion-chemotherapy.com/index.php/journal/issue/view/5"</w:instrText>
      </w:r>
      <w:r>
        <w:fldChar w:fldCharType="separate"/>
      </w:r>
      <w:r>
        <w:rPr>
          <w:rStyle w:val="a3"/>
          <w:i/>
          <w:sz w:val="28"/>
          <w:szCs w:val="28"/>
        </w:rPr>
        <w:t>Инфузия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Химиотерапия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7775A5" w:rsidRPr="00C95026" w:rsidRDefault="007775A5" w:rsidP="007775A5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7775A5" w:rsidRPr="00E86C25" w:rsidRDefault="007775A5" w:rsidP="007775A5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lastRenderedPageBreak/>
        <w:t>Possibilities of the correction of placental dysfunction in women with preeclampsia</w:t>
      </w:r>
    </w:p>
    <w:p w:rsidR="007775A5" w:rsidRPr="00E86C25" w:rsidRDefault="007775A5" w:rsidP="007775A5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Karimov</w:t>
      </w:r>
      <w:proofErr w:type="spellEnd"/>
      <w:r w:rsidRPr="00E86C25">
        <w:rPr>
          <w:b/>
          <w:sz w:val="26"/>
          <w:szCs w:val="26"/>
          <w:lang w:val="en-US"/>
        </w:rPr>
        <w:t xml:space="preserve"> </w:t>
      </w:r>
      <w:proofErr w:type="spellStart"/>
      <w:r w:rsidRPr="00E86C25">
        <w:rPr>
          <w:b/>
          <w:sz w:val="26"/>
          <w:szCs w:val="26"/>
          <w:lang w:val="en-US"/>
        </w:rPr>
        <w:t>A.Kh</w:t>
      </w:r>
      <w:proofErr w:type="spellEnd"/>
      <w:r w:rsidRPr="00E86C25">
        <w:rPr>
          <w:b/>
          <w:sz w:val="26"/>
          <w:szCs w:val="26"/>
          <w:lang w:val="en-US"/>
        </w:rPr>
        <w:t xml:space="preserve">., </w:t>
      </w:r>
      <w:proofErr w:type="spellStart"/>
      <w:r w:rsidRPr="00E86C25">
        <w:rPr>
          <w:b/>
          <w:sz w:val="26"/>
          <w:szCs w:val="26"/>
          <w:lang w:val="en-US"/>
        </w:rPr>
        <w:t>Davletova</w:t>
      </w:r>
      <w:proofErr w:type="spellEnd"/>
      <w:r w:rsidRPr="00E86C25">
        <w:rPr>
          <w:b/>
          <w:sz w:val="26"/>
          <w:szCs w:val="26"/>
          <w:lang w:val="en-US"/>
        </w:rPr>
        <w:t xml:space="preserve"> D.M.</w:t>
      </w:r>
    </w:p>
    <w:p w:rsidR="007775A5" w:rsidRPr="00E86C25" w:rsidRDefault="007775A5" w:rsidP="007775A5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lang w:val="en-US"/>
        </w:rPr>
        <w:t>Tashkent Medical Academy, Tashkent, Uzbekistan</w:t>
      </w:r>
    </w:p>
    <w:p w:rsidR="007775A5" w:rsidRPr="008219EE" w:rsidRDefault="007775A5" w:rsidP="007775A5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Objective</w:t>
      </w:r>
      <w:r w:rsidRPr="008219EE">
        <w:rPr>
          <w:b/>
          <w:sz w:val="28"/>
          <w:szCs w:val="28"/>
          <w:lang w:val="en-US"/>
        </w:rPr>
        <w:t>.</w:t>
      </w:r>
      <w:proofErr w:type="gramEnd"/>
      <w:r w:rsidRPr="008219EE">
        <w:rPr>
          <w:sz w:val="28"/>
          <w:szCs w:val="28"/>
          <w:lang w:val="en-US"/>
        </w:rPr>
        <w:t xml:space="preserve"> </w:t>
      </w:r>
      <w:proofErr w:type="gramStart"/>
      <w:r w:rsidRPr="008219EE">
        <w:rPr>
          <w:sz w:val="28"/>
          <w:szCs w:val="28"/>
          <w:lang w:val="en-US"/>
        </w:rPr>
        <w:t>To study the possibilities of diagnosing placental dysfunction and its correction in women with preeclampsia.</w:t>
      </w:r>
      <w:proofErr w:type="gramEnd"/>
    </w:p>
    <w:p w:rsidR="007775A5" w:rsidRPr="008219EE" w:rsidRDefault="007775A5" w:rsidP="007775A5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219EE">
        <w:rPr>
          <w:b/>
          <w:sz w:val="28"/>
          <w:szCs w:val="28"/>
          <w:lang w:val="en-US"/>
        </w:rPr>
        <w:t>Material</w:t>
      </w:r>
      <w:r>
        <w:rPr>
          <w:b/>
          <w:sz w:val="28"/>
          <w:szCs w:val="28"/>
          <w:lang w:val="en-US"/>
        </w:rPr>
        <w:t>s</w:t>
      </w:r>
      <w:r w:rsidRPr="008219EE">
        <w:rPr>
          <w:b/>
          <w:sz w:val="28"/>
          <w:szCs w:val="28"/>
          <w:lang w:val="en-US"/>
        </w:rPr>
        <w:t xml:space="preserve"> and methods</w:t>
      </w:r>
      <w:r w:rsidRPr="00E03F24">
        <w:rPr>
          <w:b/>
          <w:sz w:val="28"/>
          <w:szCs w:val="28"/>
          <w:lang w:val="en-US"/>
        </w:rPr>
        <w:t>.</w:t>
      </w:r>
      <w:proofErr w:type="gramEnd"/>
      <w:r w:rsidRPr="008219EE">
        <w:rPr>
          <w:sz w:val="28"/>
          <w:szCs w:val="28"/>
          <w:lang w:val="en-US"/>
        </w:rPr>
        <w:t xml:space="preserve"> 72 women with preeclampsia in the </w:t>
      </w:r>
      <w:r>
        <w:rPr>
          <w:sz w:val="28"/>
          <w:szCs w:val="28"/>
          <w:lang w:val="en-US"/>
        </w:rPr>
        <w:t>2</w:t>
      </w:r>
      <w:r w:rsidRPr="008219EE">
        <w:rPr>
          <w:sz w:val="28"/>
          <w:szCs w:val="28"/>
          <w:lang w:val="en-US"/>
        </w:rPr>
        <w:t xml:space="preserve">nd and </w:t>
      </w:r>
      <w:r>
        <w:rPr>
          <w:sz w:val="28"/>
          <w:szCs w:val="28"/>
          <w:lang w:val="en-US"/>
        </w:rPr>
        <w:t>3</w:t>
      </w:r>
      <w:r w:rsidRPr="008219EE">
        <w:rPr>
          <w:sz w:val="28"/>
          <w:szCs w:val="28"/>
          <w:lang w:val="en-US"/>
        </w:rPr>
        <w:t xml:space="preserve">rd trimesters of pregnancy were examined at the multidisciplinary clinic of the </w:t>
      </w:r>
      <w:smartTag w:uri="urn:schemas-microsoft-com:office:smarttags" w:element="metricconverter">
        <w:smartTagPr>
          <w:attr w:name="ProductID" w:val="4.2 grams"/>
        </w:smartTagPr>
        <w:smartTag w:uri="urn:schemas-microsoft-com:office:smarttags" w:element="metricconverter">
          <w:smartTagPr>
            <w:attr w:name="ProductID" w:val="4.2 grams"/>
          </w:smartTagPr>
          <w:r w:rsidRPr="008219EE">
            <w:rPr>
              <w:sz w:val="28"/>
              <w:szCs w:val="28"/>
              <w:lang w:val="en-US"/>
            </w:rPr>
            <w:t>Tashkent</w:t>
          </w:r>
        </w:smartTag>
        <w:r w:rsidRPr="008219EE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metricconverter">
          <w:smartTagPr>
            <w:attr w:name="ProductID" w:val="4.2 grams"/>
          </w:smartTagPr>
          <w:r w:rsidRPr="008219EE">
            <w:rPr>
              <w:sz w:val="28"/>
              <w:szCs w:val="28"/>
              <w:lang w:val="en-US"/>
            </w:rPr>
            <w:t>Medical</w:t>
          </w:r>
        </w:smartTag>
        <w:r w:rsidRPr="008219EE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metricconverter">
          <w:smartTagPr>
            <w:attr w:name="ProductID" w:val="4.2 grams"/>
          </w:smartTagPr>
          <w:r w:rsidRPr="008219EE">
            <w:rPr>
              <w:sz w:val="28"/>
              <w:szCs w:val="28"/>
              <w:lang w:val="en-US"/>
            </w:rPr>
            <w:t>Academy</w:t>
          </w:r>
        </w:smartTag>
      </w:smartTag>
      <w:r w:rsidRPr="008219EE">
        <w:rPr>
          <w:sz w:val="28"/>
          <w:szCs w:val="28"/>
          <w:lang w:val="en-US"/>
        </w:rPr>
        <w:t xml:space="preserve"> from 2017 to 2019. All women underwent: clinical, laboratory, </w:t>
      </w:r>
      <w:proofErr w:type="spellStart"/>
      <w:r w:rsidRPr="008219EE">
        <w:rPr>
          <w:sz w:val="28"/>
          <w:szCs w:val="28"/>
          <w:lang w:val="en-US"/>
        </w:rPr>
        <w:t>echography</w:t>
      </w:r>
      <w:proofErr w:type="spellEnd"/>
      <w:r w:rsidRPr="008219EE">
        <w:rPr>
          <w:sz w:val="28"/>
          <w:szCs w:val="28"/>
          <w:lang w:val="en-US"/>
        </w:rPr>
        <w:t xml:space="preserve">, color Doppler mapping of the vessels of the </w:t>
      </w:r>
      <w:proofErr w:type="spellStart"/>
      <w:r w:rsidRPr="008219EE">
        <w:rPr>
          <w:sz w:val="28"/>
          <w:szCs w:val="28"/>
          <w:lang w:val="en-US"/>
        </w:rPr>
        <w:t>uteroplacental</w:t>
      </w:r>
      <w:proofErr w:type="spellEnd"/>
      <w:r w:rsidRPr="008219EE">
        <w:rPr>
          <w:sz w:val="28"/>
          <w:szCs w:val="28"/>
          <w:lang w:val="en-US"/>
        </w:rPr>
        <w:t>-fetal system with Doppler analysis of blood flow velocity.</w:t>
      </w:r>
    </w:p>
    <w:p w:rsidR="007775A5" w:rsidRPr="00E768DF" w:rsidRDefault="007775A5" w:rsidP="007775A5">
      <w:pPr>
        <w:spacing w:after="120" w:line="276" w:lineRule="auto"/>
        <w:ind w:firstLine="709"/>
        <w:jc w:val="both"/>
        <w:rPr>
          <w:spacing w:val="-4"/>
          <w:sz w:val="28"/>
          <w:szCs w:val="28"/>
          <w:lang w:val="en-US"/>
        </w:rPr>
      </w:pPr>
      <w:proofErr w:type="gramStart"/>
      <w:r w:rsidRPr="00E768DF">
        <w:rPr>
          <w:b/>
          <w:spacing w:val="-4"/>
          <w:sz w:val="28"/>
          <w:szCs w:val="28"/>
          <w:lang w:val="en-US"/>
        </w:rPr>
        <w:t>Results and discussion.</w:t>
      </w:r>
      <w:proofErr w:type="gramEnd"/>
      <w:r w:rsidRPr="00E768DF">
        <w:rPr>
          <w:spacing w:val="-4"/>
          <w:sz w:val="28"/>
          <w:szCs w:val="28"/>
          <w:lang w:val="en-US"/>
        </w:rPr>
        <w:t xml:space="preserve"> Diagnostic criteria for placental dysfunction: the placenta acquires its </w:t>
      </w:r>
      <w:proofErr w:type="spellStart"/>
      <w:r w:rsidRPr="00E768DF">
        <w:rPr>
          <w:spacing w:val="-4"/>
          <w:sz w:val="28"/>
          <w:szCs w:val="28"/>
          <w:lang w:val="en-US"/>
        </w:rPr>
        <w:t>echographic</w:t>
      </w:r>
      <w:proofErr w:type="spellEnd"/>
      <w:r w:rsidRPr="00E768DF">
        <w:rPr>
          <w:spacing w:val="-4"/>
          <w:sz w:val="28"/>
          <w:szCs w:val="28"/>
          <w:lang w:val="en-US"/>
        </w:rPr>
        <w:t xml:space="preserve"> picture at the beginning of the 2nd trimester of pregnancy. During the 2nd and 3rd trimesters of pregnancy, the thickness of the placenta corresponds to 2-3.6 cm. A decrease of &lt;</w:t>
      </w:r>
      <w:smartTag w:uri="urn:schemas-microsoft-com:office:smarttags" w:element="metricconverter">
        <w:smartTagPr>
          <w:attr w:name="ProductID" w:val="4.2 grams"/>
        </w:smartTagPr>
        <w:r w:rsidRPr="00E768DF">
          <w:rPr>
            <w:spacing w:val="-4"/>
            <w:sz w:val="28"/>
            <w:szCs w:val="28"/>
            <w:lang w:val="en-US"/>
          </w:rPr>
          <w:t>2 cm</w:t>
        </w:r>
      </w:smartTag>
      <w:r w:rsidRPr="00E768DF">
        <w:rPr>
          <w:spacing w:val="-4"/>
          <w:sz w:val="28"/>
          <w:szCs w:val="28"/>
          <w:lang w:val="en-US"/>
        </w:rPr>
        <w:t xml:space="preserve"> is regarded as </w:t>
      </w:r>
      <w:proofErr w:type="spellStart"/>
      <w:r w:rsidRPr="00E768DF">
        <w:rPr>
          <w:spacing w:val="-4"/>
          <w:sz w:val="28"/>
          <w:szCs w:val="28"/>
          <w:lang w:val="en-US"/>
        </w:rPr>
        <w:t>hypoplasia</w:t>
      </w:r>
      <w:proofErr w:type="spellEnd"/>
      <w:r w:rsidRPr="00E768DF">
        <w:rPr>
          <w:spacing w:val="-4"/>
          <w:sz w:val="28"/>
          <w:szCs w:val="28"/>
          <w:lang w:val="en-US"/>
        </w:rPr>
        <w:t>, an increase &gt;</w:t>
      </w:r>
      <w:smartTag w:uri="urn:schemas-microsoft-com:office:smarttags" w:element="metricconverter">
        <w:smartTagPr>
          <w:attr w:name="ProductID" w:val="4.2 grams"/>
        </w:smartTagPr>
        <w:r w:rsidRPr="00E768DF">
          <w:rPr>
            <w:spacing w:val="-4"/>
            <w:sz w:val="28"/>
            <w:szCs w:val="28"/>
            <w:lang w:val="en-US"/>
          </w:rPr>
          <w:t>4 cm</w:t>
        </w:r>
      </w:smartTag>
      <w:r w:rsidRPr="00E768DF">
        <w:rPr>
          <w:spacing w:val="-4"/>
          <w:sz w:val="28"/>
          <w:szCs w:val="28"/>
          <w:lang w:val="en-US"/>
        </w:rPr>
        <w:t xml:space="preserve"> as hyperplasia. Premature aging of the placenta was detected in 77.3</w:t>
      </w:r>
      <w:r w:rsidRPr="00E768DF">
        <w:rPr>
          <w:spacing w:val="-4"/>
          <w:sz w:val="28"/>
          <w:szCs w:val="28"/>
        </w:rPr>
        <w:t> </w:t>
      </w:r>
      <w:r w:rsidRPr="00E768DF">
        <w:rPr>
          <w:spacing w:val="-4"/>
          <w:sz w:val="28"/>
          <w:szCs w:val="28"/>
          <w:lang w:val="en-US"/>
        </w:rPr>
        <w:t xml:space="preserve">% of cases, the presence of cysts of the placental tissue </w:t>
      </w:r>
      <w:r w:rsidRPr="00E768DF">
        <w:rPr>
          <w:spacing w:val="-4"/>
          <w:sz w:val="28"/>
          <w:szCs w:val="28"/>
        </w:rPr>
        <w:t>–</w:t>
      </w:r>
      <w:r w:rsidRPr="00E768DF">
        <w:rPr>
          <w:spacing w:val="-4"/>
          <w:sz w:val="28"/>
          <w:szCs w:val="28"/>
          <w:lang w:val="en-US"/>
        </w:rPr>
        <w:t xml:space="preserve"> in 4.5</w:t>
      </w:r>
      <w:r w:rsidRPr="00E768DF">
        <w:rPr>
          <w:spacing w:val="-4"/>
          <w:sz w:val="28"/>
          <w:szCs w:val="28"/>
        </w:rPr>
        <w:t> </w:t>
      </w:r>
      <w:r w:rsidRPr="00E768DF">
        <w:rPr>
          <w:spacing w:val="-4"/>
          <w:sz w:val="28"/>
          <w:szCs w:val="28"/>
          <w:lang w:val="en-US"/>
        </w:rPr>
        <w:t xml:space="preserve">%, turbid amniotic fluid – 59.09 %, </w:t>
      </w:r>
      <w:proofErr w:type="spellStart"/>
      <w:r w:rsidRPr="00E768DF">
        <w:rPr>
          <w:spacing w:val="-4"/>
          <w:sz w:val="28"/>
          <w:szCs w:val="28"/>
          <w:lang w:val="en-US"/>
        </w:rPr>
        <w:t>oligohydramnios</w:t>
      </w:r>
      <w:proofErr w:type="spellEnd"/>
      <w:r w:rsidRPr="00E768DF">
        <w:rPr>
          <w:spacing w:val="-4"/>
          <w:sz w:val="28"/>
          <w:szCs w:val="28"/>
          <w:lang w:val="en-US"/>
        </w:rPr>
        <w:t xml:space="preserve"> – in 27.3 %. At 24th week, the fetal thigh length lag was less by 9.04 % (p&lt;0.05). Doppler criteria for placental dysfunction: in almost equal proportions there are circulatory disorders in the </w:t>
      </w:r>
      <w:proofErr w:type="spellStart"/>
      <w:r w:rsidRPr="00E768DF">
        <w:rPr>
          <w:spacing w:val="-4"/>
          <w:sz w:val="28"/>
          <w:szCs w:val="28"/>
          <w:lang w:val="en-US"/>
        </w:rPr>
        <w:t>uteroplacental</w:t>
      </w:r>
      <w:proofErr w:type="spellEnd"/>
      <w:r w:rsidRPr="00E768DF">
        <w:rPr>
          <w:spacing w:val="-4"/>
          <w:sz w:val="28"/>
          <w:szCs w:val="28"/>
          <w:lang w:val="en-US"/>
        </w:rPr>
        <w:t xml:space="preserve"> and fetal-placental blood flow (28.2 and 27.7 %). Treatment of placental dysfunction in compensated form: was carried out according to the generally accepted method according to the national guidelines</w:t>
      </w:r>
      <w:r>
        <w:rPr>
          <w:spacing w:val="-4"/>
          <w:sz w:val="28"/>
          <w:szCs w:val="28"/>
          <w:lang w:val="en-US"/>
        </w:rPr>
        <w:t>;</w:t>
      </w:r>
      <w:r w:rsidRPr="00E768DF">
        <w:rPr>
          <w:spacing w:val="-4"/>
          <w:sz w:val="28"/>
          <w:szCs w:val="28"/>
          <w:lang w:val="en-US"/>
        </w:rPr>
        <w:t xml:space="preserve"> 4.2 g of L-</w:t>
      </w:r>
      <w:proofErr w:type="spellStart"/>
      <w:r w:rsidRPr="00E768DF">
        <w:rPr>
          <w:spacing w:val="-4"/>
          <w:sz w:val="28"/>
          <w:szCs w:val="28"/>
          <w:lang w:val="en-US"/>
        </w:rPr>
        <w:t>arginine</w:t>
      </w:r>
      <w:proofErr w:type="spellEnd"/>
      <w:r w:rsidRPr="00E768DF">
        <w:rPr>
          <w:spacing w:val="-4"/>
          <w:sz w:val="28"/>
          <w:szCs w:val="28"/>
          <w:lang w:val="en-US"/>
        </w:rPr>
        <w:t xml:space="preserve"> (</w:t>
      </w:r>
      <w:proofErr w:type="spellStart"/>
      <w:r w:rsidRPr="00E768DF">
        <w:rPr>
          <w:spacing w:val="-4"/>
          <w:sz w:val="28"/>
          <w:szCs w:val="28"/>
          <w:lang w:val="en-US"/>
        </w:rPr>
        <w:t>Tivortin</w:t>
      </w:r>
      <w:proofErr w:type="spellEnd"/>
      <w:r w:rsidRPr="00E768DF">
        <w:rPr>
          <w:spacing w:val="-4"/>
          <w:sz w:val="28"/>
          <w:szCs w:val="28"/>
          <w:lang w:val="en-US"/>
        </w:rPr>
        <w:t>, “</w:t>
      </w:r>
      <w:proofErr w:type="spellStart"/>
      <w:r w:rsidRPr="00E768DF">
        <w:rPr>
          <w:spacing w:val="-4"/>
          <w:sz w:val="28"/>
          <w:szCs w:val="28"/>
          <w:lang w:val="en-US"/>
        </w:rPr>
        <w:t>Yuria-Pharm</w:t>
      </w:r>
      <w:proofErr w:type="spellEnd"/>
      <w:r w:rsidRPr="00E768DF">
        <w:rPr>
          <w:spacing w:val="-4"/>
          <w:sz w:val="28"/>
          <w:szCs w:val="28"/>
          <w:lang w:val="en-US"/>
        </w:rPr>
        <w:t xml:space="preserve">”, Ukraine) was added to the complex therapy in the hospital in dosage 100 ml per day for 7 days. Then </w:t>
      </w:r>
      <w:proofErr w:type="spellStart"/>
      <w:r w:rsidRPr="00E768DF">
        <w:rPr>
          <w:spacing w:val="-4"/>
          <w:sz w:val="28"/>
          <w:szCs w:val="28"/>
          <w:lang w:val="en-US"/>
        </w:rPr>
        <w:t>Tivortin</w:t>
      </w:r>
      <w:proofErr w:type="spellEnd"/>
      <w:r w:rsidRPr="00E768DF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768DF">
        <w:rPr>
          <w:spacing w:val="-4"/>
          <w:sz w:val="28"/>
          <w:szCs w:val="28"/>
          <w:lang w:val="en-US"/>
        </w:rPr>
        <w:t>aspartate</w:t>
      </w:r>
      <w:proofErr w:type="spellEnd"/>
      <w:r w:rsidRPr="00E768DF">
        <w:rPr>
          <w:spacing w:val="-4"/>
          <w:sz w:val="28"/>
          <w:szCs w:val="28"/>
          <w:lang w:val="en-US"/>
        </w:rPr>
        <w:t xml:space="preserve"> was continued on an outpatient basis, orally, 20 ml (1 table spoon 4 times per day, 20 days). The effectiveness of therapy was monitored again after 2 weeks.</w:t>
      </w:r>
    </w:p>
    <w:p w:rsidR="007775A5" w:rsidRPr="008219EE" w:rsidRDefault="007775A5" w:rsidP="007775A5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219EE">
        <w:rPr>
          <w:b/>
          <w:sz w:val="28"/>
          <w:szCs w:val="28"/>
          <w:lang w:val="en-US"/>
        </w:rPr>
        <w:t>Conclusions.</w:t>
      </w:r>
      <w:proofErr w:type="gramEnd"/>
      <w:r w:rsidRPr="008219EE">
        <w:rPr>
          <w:sz w:val="28"/>
          <w:szCs w:val="28"/>
          <w:lang w:val="en-US"/>
        </w:rPr>
        <w:t xml:space="preserve"> Timely initiation of therapy for uterine-fetal-placental blood flow disorders in the </w:t>
      </w:r>
      <w:r>
        <w:rPr>
          <w:sz w:val="28"/>
          <w:szCs w:val="28"/>
          <w:lang w:val="en-US"/>
        </w:rPr>
        <w:t>2</w:t>
      </w:r>
      <w:r w:rsidRPr="008219EE">
        <w:rPr>
          <w:sz w:val="28"/>
          <w:szCs w:val="28"/>
          <w:lang w:val="en-US"/>
        </w:rPr>
        <w:t xml:space="preserve">nd trimester was more effective than in the </w:t>
      </w:r>
      <w:r>
        <w:rPr>
          <w:sz w:val="28"/>
          <w:szCs w:val="28"/>
          <w:lang w:val="en-US"/>
        </w:rPr>
        <w:t>3</w:t>
      </w:r>
      <w:r w:rsidRPr="008219EE">
        <w:rPr>
          <w:sz w:val="28"/>
          <w:szCs w:val="28"/>
          <w:lang w:val="en-US"/>
        </w:rPr>
        <w:t>rd.</w:t>
      </w:r>
    </w:p>
    <w:p w:rsidR="007775A5" w:rsidRPr="008219EE" w:rsidRDefault="007775A5" w:rsidP="007775A5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8219EE">
        <w:rPr>
          <w:b/>
          <w:sz w:val="28"/>
          <w:szCs w:val="28"/>
          <w:lang w:val="en-US"/>
        </w:rPr>
        <w:t>Key words</w:t>
      </w:r>
      <w:r w:rsidRPr="008219EE">
        <w:rPr>
          <w:sz w:val="28"/>
          <w:szCs w:val="28"/>
          <w:lang w:val="en-US"/>
        </w:rPr>
        <w:t xml:space="preserve">: pregnancy, preeclampsia, placental dysfunction, </w:t>
      </w:r>
      <w:proofErr w:type="spellStart"/>
      <w:r w:rsidRPr="008219EE">
        <w:rPr>
          <w:sz w:val="28"/>
          <w:szCs w:val="28"/>
          <w:lang w:val="en-US"/>
        </w:rPr>
        <w:t>echodopplerography</w:t>
      </w:r>
      <w:proofErr w:type="spellEnd"/>
      <w:r w:rsidRPr="008219EE">
        <w:rPr>
          <w:sz w:val="28"/>
          <w:szCs w:val="28"/>
          <w:lang w:val="en-US"/>
        </w:rPr>
        <w:t>, L-</w:t>
      </w:r>
      <w:proofErr w:type="spellStart"/>
      <w:r w:rsidRPr="008219EE">
        <w:rPr>
          <w:sz w:val="28"/>
          <w:szCs w:val="28"/>
          <w:lang w:val="en-US"/>
        </w:rPr>
        <w:t>arginine</w:t>
      </w:r>
      <w:proofErr w:type="spellEnd"/>
      <w:r w:rsidRPr="008219EE">
        <w:rPr>
          <w:sz w:val="28"/>
          <w:szCs w:val="28"/>
          <w:lang w:val="en-US"/>
        </w:rPr>
        <w:t>.</w:t>
      </w:r>
    </w:p>
    <w:p w:rsidR="007775A5" w:rsidRDefault="007775A5" w:rsidP="007775A5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Infusion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A06D1C" w:rsidRPr="007775A5" w:rsidRDefault="00A06D1C"/>
    <w:sectPr w:rsidR="00A06D1C" w:rsidRPr="007775A5" w:rsidSect="00A06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5A5"/>
    <w:rsid w:val="007775A5"/>
    <w:rsid w:val="00A0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A5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5A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2958</Words>
  <Characters>1687</Characters>
  <Application>Microsoft Office Word</Application>
  <DocSecurity>0</DocSecurity>
  <Lines>14</Lines>
  <Paragraphs>9</Paragraphs>
  <ScaleCrop>false</ScaleCrop>
  <Company>diakov.net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2020-11-09T16:59:00Z</dcterms:created>
  <dcterms:modified xsi:type="dcterms:W3CDTF">2020-11-09T17:00:00Z</dcterms:modified>
</cp:coreProperties>
</file>