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8D" w:rsidRPr="00E86C25" w:rsidRDefault="00E1638D" w:rsidP="00E1638D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Ефективність </w:t>
      </w:r>
      <w:proofErr w:type="spellStart"/>
      <w:r w:rsidRPr="00E86C25">
        <w:rPr>
          <w:b/>
          <w:sz w:val="32"/>
          <w:szCs w:val="28"/>
        </w:rPr>
        <w:t>інфузійної</w:t>
      </w:r>
      <w:proofErr w:type="spellEnd"/>
      <w:r w:rsidRPr="00E86C25">
        <w:rPr>
          <w:b/>
          <w:sz w:val="32"/>
          <w:szCs w:val="28"/>
        </w:rPr>
        <w:t xml:space="preserve"> хіміотерапії у хворих на туберкульоз легень із невдачею лікування й синдромом </w:t>
      </w:r>
      <w:proofErr w:type="spellStart"/>
      <w:r w:rsidRPr="00E86C25">
        <w:rPr>
          <w:b/>
          <w:sz w:val="32"/>
          <w:szCs w:val="28"/>
        </w:rPr>
        <w:t>мальабсорбції</w:t>
      </w:r>
      <w:proofErr w:type="spellEnd"/>
    </w:p>
    <w:p w:rsidR="00E1638D" w:rsidRPr="00E86C25" w:rsidRDefault="00E1638D" w:rsidP="00E1638D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Кужко</w:t>
      </w:r>
      <w:proofErr w:type="spellEnd"/>
      <w:r w:rsidRPr="00E86C25">
        <w:rPr>
          <w:b/>
          <w:sz w:val="26"/>
          <w:szCs w:val="26"/>
        </w:rPr>
        <w:t xml:space="preserve"> М.М.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Бутов</w:t>
      </w:r>
      <w:proofErr w:type="spellEnd"/>
      <w:r w:rsidRPr="00E86C25">
        <w:rPr>
          <w:b/>
          <w:sz w:val="26"/>
          <w:szCs w:val="26"/>
        </w:rPr>
        <w:t xml:space="preserve"> Д.О.</w:t>
      </w:r>
      <w:r w:rsidRPr="00E86C25">
        <w:rPr>
          <w:b/>
          <w:sz w:val="26"/>
          <w:szCs w:val="26"/>
          <w:vertAlign w:val="superscript"/>
        </w:rPr>
        <w:t>2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Тлустова</w:t>
      </w:r>
      <w:proofErr w:type="spellEnd"/>
      <w:r w:rsidRPr="00E86C25">
        <w:rPr>
          <w:b/>
          <w:sz w:val="26"/>
          <w:szCs w:val="26"/>
        </w:rPr>
        <w:t xml:space="preserve"> Т.В.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Гречаник Л.І.</w:t>
      </w:r>
      <w:r w:rsidRPr="00E86C25">
        <w:rPr>
          <w:b/>
          <w:sz w:val="26"/>
          <w:szCs w:val="26"/>
          <w:vertAlign w:val="superscript"/>
        </w:rPr>
        <w:t>3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E86C25">
        <w:rPr>
          <w:rFonts w:ascii="Times New Roman" w:hAnsi="Times New Roman" w:cs="Times New Roman"/>
          <w:color w:val="auto"/>
          <w:sz w:val="26"/>
          <w:szCs w:val="26"/>
          <w:vertAlign w:val="superscript"/>
          <w:lang w:val="uk-UA"/>
        </w:rPr>
        <w:t>1</w:t>
      </w:r>
      <w:r w:rsidRPr="00E86C2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ДУ «Національний інститут фтизіатрії і пульмонології ім. Ф.Г. Яновського НАМН України», м. Київ, Україна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E86C25">
        <w:rPr>
          <w:rFonts w:ascii="Times New Roman" w:hAnsi="Times New Roman" w:cs="Times New Roman"/>
          <w:color w:val="auto"/>
          <w:sz w:val="26"/>
          <w:szCs w:val="26"/>
          <w:vertAlign w:val="superscript"/>
          <w:lang w:val="uk-UA"/>
        </w:rPr>
        <w:t>2</w:t>
      </w:r>
      <w:r w:rsidRPr="00E86C2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Харківський національний медичний університет, м. Харків, Україна</w:t>
      </w:r>
    </w:p>
    <w:p w:rsidR="00E1638D" w:rsidRPr="00E86C25" w:rsidRDefault="00E1638D" w:rsidP="00E1638D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rStyle w:val="a3"/>
          <w:i w:val="0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3</w:t>
      </w:r>
      <w:r w:rsidRPr="00E86C25">
        <w:rPr>
          <w:rStyle w:val="a3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Національний військово-медичний клінічний центр «Головний військовий клінічний госпіталь»</w:t>
      </w:r>
      <w:r w:rsidRPr="00E86C25">
        <w:rPr>
          <w:rStyle w:val="apple-converted-space"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C25">
        <w:rPr>
          <w:sz w:val="26"/>
          <w:szCs w:val="26"/>
        </w:rPr>
        <w:t>МО</w:t>
      </w:r>
      <w:proofErr w:type="spellEnd"/>
      <w:r w:rsidRPr="00E86C25">
        <w:rPr>
          <w:sz w:val="26"/>
          <w:szCs w:val="26"/>
        </w:rPr>
        <w:t xml:space="preserve"> України, м. Київ, Україна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365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ефективності</w:t>
      </w:r>
      <w:r w:rsidRPr="00840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40365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інфузійної</w:t>
      </w:r>
      <w:proofErr w:type="spellEnd"/>
      <w:r w:rsidRPr="00840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хіміотерапії протитуберкульозними препаратами </w:t>
      </w:r>
      <w:r w:rsidRPr="00840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(ПТП) 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>у хворих на</w:t>
      </w:r>
      <w:r w:rsidRPr="00840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(ТБ) 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легень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>з невдач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ю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синдромом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мальабсорбції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(СМ).</w:t>
      </w:r>
    </w:p>
    <w:p w:rsidR="00E1638D" w:rsidRPr="00AD2A44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D2A4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Матеріали та методи.</w:t>
      </w:r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 нашим спостереженням перебували 52 пацієнти зі </w:t>
      </w:r>
      <w:r w:rsidRPr="00AD2A44">
        <w:rPr>
          <w:rFonts w:ascii="Times New Roman" w:hAnsi="Times New Roman" w:cs="Times New Roman"/>
          <w:color w:val="auto"/>
          <w:spacing w:val="-4"/>
          <w:sz w:val="28"/>
          <w:szCs w:val="28"/>
          <w:lang w:val="uk-UA"/>
        </w:rPr>
        <w:t xml:space="preserve">вперше </w:t>
      </w:r>
      <w:proofErr w:type="spellStart"/>
      <w:r w:rsidRPr="00AD2A44">
        <w:rPr>
          <w:rFonts w:ascii="Times New Roman" w:hAnsi="Times New Roman" w:cs="Times New Roman"/>
          <w:color w:val="auto"/>
          <w:spacing w:val="-4"/>
          <w:sz w:val="28"/>
          <w:szCs w:val="28"/>
          <w:lang w:val="uk-UA"/>
        </w:rPr>
        <w:t>діагностованим</w:t>
      </w:r>
      <w:proofErr w:type="spellEnd"/>
      <w:r w:rsidRPr="00AD2A44">
        <w:rPr>
          <w:rFonts w:ascii="Times New Roman" w:hAnsi="Times New Roman" w:cs="Times New Roman"/>
          <w:color w:val="auto"/>
          <w:spacing w:val="-4"/>
          <w:sz w:val="28"/>
          <w:szCs w:val="28"/>
          <w:lang w:val="uk-UA"/>
        </w:rPr>
        <w:t xml:space="preserve"> </w:t>
      </w:r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ТБ із невдачею лікування, в яких визначався СМ. Хворі були розподілені на дві групи: 1-ша група (основна) – 24 пацієнти, в яких застосовували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рифампіцин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й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етамбутол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внутрішньовенно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піразинамід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й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ізоніазид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перорально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2-га група (контрольна) – 28 пацієнтів, які приймали стандартну терапію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перорально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Ступінь тяжкості СМ визначався за порушенням кишкового проникнення. Показник кишкового проникнення визначали за концентрацією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лактулози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й манітолу (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лактулозо-манітоловий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тест) у сечі. Концентрації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рифампіцину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ізоніазиду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етамбутолу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сироватці крові визначалися методом рідинної хроматографії на хроматографі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Perkin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>Elmer</w:t>
      </w:r>
      <w:proofErr w:type="spellEnd"/>
      <w:r w:rsidRPr="00AD2A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(CША).</w:t>
      </w:r>
    </w:p>
    <w:p w:rsidR="00E1638D" w:rsidRPr="001822B4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822B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Результати.</w:t>
      </w:r>
      <w:r w:rsidRPr="00182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Було виявлено порушення кишкового проникнення в усіх досліджуваних хворих порівняно зі здоровими особами. Концентрація ПТП у сироватці крові була достовірно нижчою за </w:t>
      </w:r>
      <w:proofErr w:type="spellStart"/>
      <w:r w:rsidRPr="001822B4">
        <w:rPr>
          <w:rFonts w:ascii="Times New Roman" w:hAnsi="Times New Roman" w:cs="Times New Roman"/>
          <w:spacing w:val="-4"/>
          <w:sz w:val="28"/>
          <w:szCs w:val="28"/>
          <w:lang w:val="uk-UA"/>
        </w:rPr>
        <w:t>середньотерапевтичну</w:t>
      </w:r>
      <w:proofErr w:type="spellEnd"/>
      <w:r w:rsidRPr="00182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2-й групі порівняно з 1-ю групою (p&lt;0,05). У хворих 1-ї групи після інтенсивної фази лікування зникнення клінічних симптомів хвороби спостерігалось у 22 (91,3±5,8 %) і 17 (60,7±6,3 %) пацієнтів (p&lt;0,05), припинення </w:t>
      </w:r>
      <w:proofErr w:type="spellStart"/>
      <w:r w:rsidRPr="001822B4">
        <w:rPr>
          <w:rFonts w:ascii="Times New Roman" w:hAnsi="Times New Roman" w:cs="Times New Roman"/>
          <w:spacing w:val="-4"/>
          <w:sz w:val="28"/>
          <w:szCs w:val="28"/>
          <w:lang w:val="uk-UA"/>
        </w:rPr>
        <w:t>мікобактеріовиділення</w:t>
      </w:r>
      <w:proofErr w:type="spellEnd"/>
      <w:r w:rsidRPr="00182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у 20 (83,3±4,3 %) і 14 (50,4±4,6 %) (p&lt;0,05), розсмоктування інфільтративних змін і загоєння порожнин деструкції в легенях – у 12 (50,2±5,3 %) і 10 (35,7±4,7 %) (p&lt;0,05) порівняно з 2-ю групою відповідно.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365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У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СМ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неефективно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лікуванн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та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низьких показників кишкового проникнення, що призводить до зниженої концентрації ПТП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сироватці крові в інтенсивну фазу лікування, доцільно з метою підвищення 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застос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внутрішньовенн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введ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рифампіцину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етамбутолу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38D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365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туберкульоз, невдача лікування, синдром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uk-UA"/>
        </w:rPr>
        <w:t>мальабсорбції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, концентрація препаратів,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uk-UA"/>
        </w:rPr>
        <w:t>рифамп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036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uk-UA"/>
        </w:rPr>
        <w:t>етамбутол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38D" w:rsidRDefault="00E1638D" w:rsidP="00E1638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E86C25">
        <w:rPr>
          <w:rFonts w:ascii="Times New Roman" w:hAnsi="Times New Roman" w:cs="Times New Roman"/>
          <w:b/>
          <w:sz w:val="32"/>
          <w:szCs w:val="28"/>
          <w:lang w:val="en-US"/>
        </w:rPr>
        <w:t xml:space="preserve">Efficacy of infusion chemotherapy in patients with pulmonary tuberculosis with treatment failure and </w:t>
      </w:r>
      <w:proofErr w:type="spellStart"/>
      <w:r w:rsidRPr="00E86C25">
        <w:rPr>
          <w:rFonts w:ascii="Times New Roman" w:hAnsi="Times New Roman" w:cs="Times New Roman"/>
          <w:b/>
          <w:sz w:val="32"/>
          <w:szCs w:val="28"/>
          <w:lang w:val="en-US"/>
        </w:rPr>
        <w:t>malabsorption</w:t>
      </w:r>
      <w:proofErr w:type="spellEnd"/>
      <w:r w:rsidRPr="00E86C25">
        <w:rPr>
          <w:rFonts w:ascii="Times New Roman" w:hAnsi="Times New Roman" w:cs="Times New Roman"/>
          <w:b/>
          <w:sz w:val="32"/>
          <w:szCs w:val="28"/>
          <w:lang w:val="en-US"/>
        </w:rPr>
        <w:t xml:space="preserve"> syndrome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Kuzhko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M.M.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Butov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D.O.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2</w:t>
      </w:r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Tlustova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T.V.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Grechanyk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L.I.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3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iCs/>
          <w:sz w:val="26"/>
          <w:szCs w:val="26"/>
          <w:lang w:val="en-US" w:eastAsia="uk-UA"/>
        </w:rPr>
      </w:pPr>
      <w:r w:rsidRPr="00E86C2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State Institution “</w:t>
      </w:r>
      <w:proofErr w:type="spellStart"/>
      <w:r w:rsidRPr="00E86C25">
        <w:rPr>
          <w:rFonts w:ascii="Times New Roman" w:hAnsi="Times New Roman" w:cs="Times New Roman"/>
          <w:sz w:val="26"/>
          <w:szCs w:val="26"/>
          <w:lang w:val="en-US"/>
        </w:rPr>
        <w:t>Yanovsky</w:t>
      </w:r>
      <w:proofErr w:type="spell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National Institute of </w:t>
      </w:r>
      <w:proofErr w:type="spellStart"/>
      <w:r w:rsidRPr="00E86C25">
        <w:rPr>
          <w:rFonts w:ascii="Times New Roman" w:hAnsi="Times New Roman" w:cs="Times New Roman"/>
          <w:sz w:val="26"/>
          <w:szCs w:val="26"/>
          <w:lang w:val="en-US"/>
        </w:rPr>
        <w:t>Phthisiology</w:t>
      </w:r>
      <w:proofErr w:type="spell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proofErr w:type="spellStart"/>
      <w:r w:rsidRPr="00E86C25">
        <w:rPr>
          <w:rFonts w:ascii="Times New Roman" w:hAnsi="Times New Roman" w:cs="Times New Roman"/>
          <w:sz w:val="26"/>
          <w:szCs w:val="26"/>
          <w:lang w:val="en-US"/>
        </w:rPr>
        <w:t>Pulmonology</w:t>
      </w:r>
      <w:proofErr w:type="spell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of the National Academy of Medical Sciences of Ukraine”, </w:t>
      </w:r>
      <w:r w:rsidRPr="00E86C25">
        <w:rPr>
          <w:rFonts w:ascii="Times New Roman" w:hAnsi="Times New Roman" w:cs="Times New Roman"/>
          <w:iCs/>
          <w:sz w:val="26"/>
          <w:szCs w:val="26"/>
          <w:lang w:val="en-US" w:eastAsia="uk-UA"/>
        </w:rPr>
        <w:t>Kyiv, Ukraine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6C2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86C25">
        <w:rPr>
          <w:rFonts w:ascii="Times New Roman" w:hAnsi="Times New Roman" w:cs="Times New Roman"/>
          <w:sz w:val="26"/>
          <w:szCs w:val="26"/>
          <w:lang w:val="en-US"/>
        </w:rPr>
        <w:t>Kharkiv</w:t>
      </w:r>
      <w:proofErr w:type="spell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National Medical </w:t>
      </w:r>
      <w:proofErr w:type="gramStart"/>
      <w:r w:rsidRPr="00E86C25">
        <w:rPr>
          <w:rFonts w:ascii="Times New Roman" w:hAnsi="Times New Roman" w:cs="Times New Roman"/>
          <w:sz w:val="26"/>
          <w:szCs w:val="26"/>
          <w:lang w:val="en-US"/>
        </w:rPr>
        <w:t>University</w:t>
      </w:r>
      <w:proofErr w:type="gram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sz w:val="26"/>
          <w:szCs w:val="26"/>
          <w:lang w:val="en-US"/>
        </w:rPr>
        <w:t>Kharkiv</w:t>
      </w:r>
      <w:proofErr w:type="spellEnd"/>
      <w:r w:rsidRPr="00E86C25">
        <w:rPr>
          <w:rFonts w:ascii="Times New Roman" w:hAnsi="Times New Roman" w:cs="Times New Roman"/>
          <w:sz w:val="26"/>
          <w:szCs w:val="26"/>
          <w:lang w:val="en-US"/>
        </w:rPr>
        <w:t>, Ukraine</w:t>
      </w:r>
    </w:p>
    <w:p w:rsidR="00E1638D" w:rsidRPr="00E86C25" w:rsidRDefault="00E1638D" w:rsidP="00E1638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6C25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</w:t>
      </w:r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National Military Medical Clinical </w:t>
      </w:r>
      <w:proofErr w:type="gramStart"/>
      <w:r w:rsidRPr="00E86C25">
        <w:rPr>
          <w:rFonts w:ascii="Times New Roman" w:hAnsi="Times New Roman" w:cs="Times New Roman"/>
          <w:sz w:val="26"/>
          <w:szCs w:val="26"/>
          <w:lang w:val="en-US"/>
        </w:rPr>
        <w:t>Center</w:t>
      </w:r>
      <w:proofErr w:type="gramEnd"/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 “Main Military Clinical Hospital” of the Ministry of Defense of Ukraine, Kyiv, Ukraine</w:t>
      </w:r>
    </w:p>
    <w:p w:rsidR="00E1638D" w:rsidRPr="00AD2A44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proofErr w:type="gramStart"/>
      <w:r w:rsidRPr="00AD2A44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Objective.</w:t>
      </w:r>
      <w:proofErr w:type="gramEnd"/>
      <w:r w:rsidRPr="00AD2A44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gramStart"/>
      <w:r w:rsidRPr="00AD2A44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To investigate the effectiveness of infusion chemotherapy in patients with pulmonary tuberculosis (TB) with treatment failure and </w:t>
      </w:r>
      <w:proofErr w:type="spellStart"/>
      <w:r w:rsidRPr="00AD2A44">
        <w:rPr>
          <w:rFonts w:ascii="Times New Roman" w:hAnsi="Times New Roman" w:cs="Times New Roman"/>
          <w:spacing w:val="4"/>
          <w:sz w:val="28"/>
          <w:szCs w:val="28"/>
          <w:lang w:val="en-US"/>
        </w:rPr>
        <w:t>malabsorption</w:t>
      </w:r>
      <w:proofErr w:type="spellEnd"/>
      <w:r w:rsidRPr="00AD2A44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syndrome.</w:t>
      </w:r>
      <w:proofErr w:type="gramEnd"/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0365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We observed 52 patients with newly diagnosed pulmonary TB with treatment failure, who were diagnosed with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malabsorption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syndrome. Patients were divided into two groups: 1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group (main) included 24 patients who received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rifampicin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ethambutol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intravenously,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pyrazinamide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isoniazid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orally</w:t>
      </w:r>
      <w:r>
        <w:rPr>
          <w:rFonts w:ascii="Times New Roman" w:hAnsi="Times New Roman" w:cs="Times New Roman"/>
          <w:sz w:val="28"/>
          <w:szCs w:val="28"/>
          <w:lang w:val="en-US"/>
        </w:rPr>
        <w:t>; 2nd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group (control)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28 patients who received standard therapy orally. The severity of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malabsorption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syndrome was determined by a violation of intestinal penetration. Intestinal penetration was determined by the concentration of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lactulose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mannitol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lactulose-mannitol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test) in urine. The concentration of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rifampicin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isoniazid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840365">
        <w:rPr>
          <w:rFonts w:ascii="Times New Roman" w:hAnsi="Times New Roman" w:cs="Times New Roman"/>
          <w:sz w:val="28"/>
          <w:szCs w:val="28"/>
          <w:lang w:val="en-US"/>
        </w:rPr>
        <w:t>ethambutol</w:t>
      </w:r>
      <w:proofErr w:type="spellEnd"/>
      <w:proofErr w:type="gram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in the serum was determined by liquid chromatography on a chromatograph Perkin Elmer (USA).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0365">
        <w:rPr>
          <w:rFonts w:ascii="Times New Roman" w:hAnsi="Times New Roman" w:cs="Times New Roman"/>
          <w:b/>
          <w:sz w:val="28"/>
          <w:szCs w:val="28"/>
          <w:lang w:val="en-US"/>
        </w:rPr>
        <w:t>Results and discussion.</w:t>
      </w:r>
      <w:proofErr w:type="gram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The examination revealed a violation of the rate of intestinal penetration in all studied patients, compared with healthy donors. The concentration of anti-TB drugs in the serum was significantly lower than the therapeutic average in group 2 compared with group 1 (p&lt;0</w:t>
      </w:r>
      <w:proofErr w:type="gramStart"/>
      <w:r w:rsidRPr="00840365">
        <w:rPr>
          <w:rFonts w:ascii="Times New Roman" w:hAnsi="Times New Roman" w:cs="Times New Roman"/>
          <w:sz w:val="28"/>
          <w:szCs w:val="28"/>
          <w:lang w:val="en-US"/>
        </w:rPr>
        <w:t>,05</w:t>
      </w:r>
      <w:proofErr w:type="gramEnd"/>
      <w:r w:rsidRPr="00840365">
        <w:rPr>
          <w:rFonts w:ascii="Times New Roman" w:hAnsi="Times New Roman" w:cs="Times New Roman"/>
          <w:sz w:val="28"/>
          <w:szCs w:val="28"/>
          <w:lang w:val="en-US"/>
        </w:rPr>
        <w:t>). In patients of group 1 after the intensive phase of treatment, the disappearance of clinical symptoms of the disease was observed in 22 (91.3±5.8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>%) and 17 (60.7±6.3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%) patients (p&lt;0.05), cessation of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mycobacterial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excretion </w:t>
      </w:r>
      <w:r>
        <w:rPr>
          <w:rFonts w:ascii="Times New Roman" w:hAnsi="Times New Roman" w:cs="Times New Roman"/>
          <w:sz w:val="28"/>
          <w:szCs w:val="28"/>
          <w:lang w:val="en-US"/>
        </w:rPr>
        <w:t>– in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20 (83.3±4.3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>%) and 14 (50.4±4.6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%) (p&lt;0.05),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resorption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of infiltrative changes and healing of destruction cavities in the lungs </w:t>
      </w:r>
      <w:r>
        <w:rPr>
          <w:rFonts w:ascii="Times New Roman" w:hAnsi="Times New Roman" w:cs="Times New Roman"/>
          <w:sz w:val="28"/>
          <w:szCs w:val="28"/>
          <w:lang w:val="en-US"/>
        </w:rPr>
        <w:t>– in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12 (50.2±5.3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>%) and 10 (35.7±4.7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>%) (p&lt;0.05) compared with group 2.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0365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 w:rsidRPr="00864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In patients with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malabsorption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syndrome with ineffective treatment and low intestinal penetration, which leads to reduced serum concentrations of anti-TB drugs in the intensive phase of treatment, it is advisable to increase the effectiveness of intravenous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rifampicin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ethambutol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38D" w:rsidRPr="00840365" w:rsidRDefault="00E1638D" w:rsidP="00E1638D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403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words:</w:t>
      </w:r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tuberculosis, treatment failure,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malabsorption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 syndrome, drug concentration,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rifampicin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0365">
        <w:rPr>
          <w:rFonts w:ascii="Times New Roman" w:hAnsi="Times New Roman" w:cs="Times New Roman"/>
          <w:sz w:val="28"/>
          <w:szCs w:val="28"/>
          <w:lang w:val="en-US"/>
        </w:rPr>
        <w:t>ethambutol</w:t>
      </w:r>
      <w:proofErr w:type="spellEnd"/>
      <w:r w:rsidRPr="008403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38D" w:rsidRDefault="00E1638D" w:rsidP="00E1638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E1638D" w:rsidRDefault="00A06D1C"/>
    <w:sectPr w:rsidR="00A06D1C" w:rsidRPr="00E1638D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opia Std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38D"/>
    <w:rsid w:val="00A06D1C"/>
    <w:rsid w:val="00E1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D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638D"/>
    <w:pPr>
      <w:autoSpaceDE w:val="0"/>
      <w:autoSpaceDN w:val="0"/>
      <w:adjustRightInd w:val="0"/>
      <w:spacing w:after="0" w:line="240" w:lineRule="auto"/>
    </w:pPr>
    <w:rPr>
      <w:rFonts w:ascii="Utopia Std Semibold" w:eastAsia="Times New Roman" w:hAnsi="Utopia Std Semibold" w:cs="Utopia Std Semibold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E1638D"/>
    <w:rPr>
      <w:rFonts w:cs="Times New Roman"/>
    </w:rPr>
  </w:style>
  <w:style w:type="character" w:styleId="a3">
    <w:name w:val="Emphasis"/>
    <w:uiPriority w:val="20"/>
    <w:qFormat/>
    <w:rsid w:val="00E1638D"/>
    <w:rPr>
      <w:i/>
    </w:rPr>
  </w:style>
  <w:style w:type="character" w:styleId="a4">
    <w:name w:val="Hyperlink"/>
    <w:basedOn w:val="a0"/>
    <w:rsid w:val="00E1638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3516</Words>
  <Characters>2005</Characters>
  <Application>Microsoft Office Word</Application>
  <DocSecurity>0</DocSecurity>
  <Lines>16</Lines>
  <Paragraphs>11</Paragraphs>
  <ScaleCrop>false</ScaleCrop>
  <Company>diakov.net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2020-11-09T17:06:00Z</dcterms:created>
  <dcterms:modified xsi:type="dcterms:W3CDTF">2020-11-09T17:07:00Z</dcterms:modified>
</cp:coreProperties>
</file>